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C8" w:rsidRPr="00F93264" w:rsidRDefault="00A56DC8" w:rsidP="00FC7A16">
      <w:pPr>
        <w:jc w:val="center"/>
        <w:rPr>
          <w:b/>
          <w:color w:val="000000"/>
        </w:rPr>
      </w:pPr>
      <w:r w:rsidRPr="00F93264">
        <w:rPr>
          <w:b/>
        </w:rPr>
        <w:t>Решение</w:t>
      </w:r>
      <w:r w:rsidR="00F93264">
        <w:rPr>
          <w:b/>
        </w:rPr>
        <w:t xml:space="preserve"> </w:t>
      </w:r>
      <w:r w:rsidRPr="00F93264">
        <w:rPr>
          <w:b/>
        </w:rPr>
        <w:t xml:space="preserve">Межрегионального круглого стола по вопросам развития ранней помощи, проведенного в рамках </w:t>
      </w:r>
      <w:r w:rsidRPr="00F93264">
        <w:rPr>
          <w:b/>
          <w:color w:val="000000"/>
          <w:lang w:val="en-US"/>
        </w:rPr>
        <w:t>II</w:t>
      </w:r>
      <w:r w:rsidRPr="00F93264">
        <w:rPr>
          <w:b/>
          <w:color w:val="000000"/>
        </w:rPr>
        <w:t xml:space="preserve"> Международной научно-практической конференции «Ранняя помощь детям и их семьям: траектория профессионального роста» 6 ноября 2019</w:t>
      </w:r>
      <w:r w:rsidR="00F93264">
        <w:rPr>
          <w:b/>
          <w:color w:val="000000"/>
        </w:rPr>
        <w:t xml:space="preserve"> </w:t>
      </w:r>
      <w:r w:rsidRPr="00F93264">
        <w:rPr>
          <w:b/>
          <w:color w:val="000000"/>
        </w:rPr>
        <w:t>г.</w:t>
      </w:r>
    </w:p>
    <w:p w:rsidR="00A56DC8" w:rsidRPr="00C51280" w:rsidRDefault="00A56DC8" w:rsidP="00C51280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</w:pPr>
      <w:r w:rsidRPr="00C51280">
        <w:rPr>
          <w:bCs/>
          <w:bdr w:val="none" w:sz="0" w:space="0" w:color="auto" w:frame="1"/>
        </w:rPr>
        <w:t xml:space="preserve">В работе круглого стола приняли участие </w:t>
      </w:r>
      <w:r w:rsidR="00BF208C">
        <w:rPr>
          <w:bCs/>
          <w:bdr w:val="none" w:sz="0" w:space="0" w:color="auto" w:frame="1"/>
        </w:rPr>
        <w:t>4</w:t>
      </w:r>
      <w:r w:rsidR="00BD4A11">
        <w:rPr>
          <w:bCs/>
          <w:bdr w:val="none" w:sz="0" w:space="0" w:color="auto" w:frame="1"/>
        </w:rPr>
        <w:t>6</w:t>
      </w:r>
      <w:r w:rsidR="00BF208C">
        <w:rPr>
          <w:bCs/>
          <w:bdr w:val="none" w:sz="0" w:space="0" w:color="auto" w:frame="1"/>
        </w:rPr>
        <w:t xml:space="preserve"> </w:t>
      </w:r>
      <w:r w:rsidRPr="00C51280">
        <w:rPr>
          <w:bCs/>
          <w:bdr w:val="none" w:sz="0" w:space="0" w:color="auto" w:frame="1"/>
        </w:rPr>
        <w:t xml:space="preserve">человек: руководители и </w:t>
      </w:r>
      <w:r w:rsidRPr="00C51280">
        <w:t xml:space="preserve">специалисты служб ранней помощи систем социальной защиты, образования и здравоохранения, высшей школы, органов государственной власти из </w:t>
      </w:r>
      <w:r w:rsidR="00BF208C">
        <w:t>1</w:t>
      </w:r>
      <w:r w:rsidR="00BD4A11">
        <w:t>4</w:t>
      </w:r>
      <w:r w:rsidRPr="00C51280">
        <w:t xml:space="preserve"> регионов</w:t>
      </w:r>
      <w:r w:rsidR="00A15D10">
        <w:t xml:space="preserve">, </w:t>
      </w:r>
      <w:r w:rsidR="00A15D10" w:rsidRPr="00C51280">
        <w:t xml:space="preserve">представители </w:t>
      </w:r>
      <w:r w:rsidR="00A15D10">
        <w:t>общественных организаций родителей и специалистов</w:t>
      </w:r>
      <w:r w:rsidRPr="00C51280">
        <w:t>.</w:t>
      </w:r>
    </w:p>
    <w:p w:rsidR="00A56DC8" w:rsidRPr="00C51280" w:rsidRDefault="00A56DC8" w:rsidP="00C51280">
      <w:pPr>
        <w:ind w:firstLine="709"/>
        <w:jc w:val="both"/>
      </w:pPr>
      <w:proofErr w:type="gramStart"/>
      <w:r w:rsidRPr="00C51280">
        <w:t>Участники обсудили современное состояние систем</w:t>
      </w:r>
      <w:r w:rsidR="00485CB0">
        <w:t>ы</w:t>
      </w:r>
      <w:r w:rsidRPr="00C51280">
        <w:t xml:space="preserve"> ранней помощи в стране и в субъектах Российской Федерации, основные факторы препятствующие развитию этих систем</w:t>
      </w:r>
      <w:r w:rsidR="00A705F2">
        <w:t xml:space="preserve">, рассмотрели </w:t>
      </w:r>
      <w:r w:rsidR="00A705F2" w:rsidRPr="00A705F2">
        <w:rPr>
          <w:shd w:val="clear" w:color="auto" w:fill="FFFFFF"/>
        </w:rPr>
        <w:t xml:space="preserve">предложения в законопроект по ранней помощи, </w:t>
      </w:r>
      <w:r w:rsidR="00A705F2">
        <w:rPr>
          <w:shd w:val="clear" w:color="auto" w:fill="FFFFFF"/>
        </w:rPr>
        <w:t xml:space="preserve">по </w:t>
      </w:r>
      <w:r w:rsidR="00A705F2" w:rsidRPr="00A705F2">
        <w:rPr>
          <w:shd w:val="clear" w:color="auto" w:fill="FFFFFF"/>
        </w:rPr>
        <w:t>механизм</w:t>
      </w:r>
      <w:r w:rsidR="00A705F2">
        <w:rPr>
          <w:shd w:val="clear" w:color="auto" w:fill="FFFFFF"/>
        </w:rPr>
        <w:t xml:space="preserve">у реализации услуг ранней помощи, по </w:t>
      </w:r>
      <w:r w:rsidR="00A705F2" w:rsidRPr="00A705F2">
        <w:rPr>
          <w:shd w:val="clear" w:color="auto" w:fill="FFFFFF"/>
        </w:rPr>
        <w:t>полномочия</w:t>
      </w:r>
      <w:r w:rsidR="00A705F2">
        <w:rPr>
          <w:shd w:val="clear" w:color="auto" w:fill="FFFFFF"/>
        </w:rPr>
        <w:t>м</w:t>
      </w:r>
      <w:r w:rsidR="00A705F2" w:rsidRPr="00A705F2">
        <w:rPr>
          <w:shd w:val="clear" w:color="auto" w:fill="FFFFFF"/>
        </w:rPr>
        <w:t xml:space="preserve"> федера</w:t>
      </w:r>
      <w:r w:rsidR="00A705F2">
        <w:rPr>
          <w:shd w:val="clear" w:color="auto" w:fill="FFFFFF"/>
        </w:rPr>
        <w:t xml:space="preserve">льных органов власти и субъектов Российской Федерации в области ранней помощи,  а также </w:t>
      </w:r>
      <w:r w:rsidR="007E3251">
        <w:rPr>
          <w:shd w:val="clear" w:color="auto" w:fill="FFFFFF"/>
        </w:rPr>
        <w:t xml:space="preserve">по </w:t>
      </w:r>
      <w:r w:rsidR="007E3251" w:rsidRPr="00C51280">
        <w:t>понятийно</w:t>
      </w:r>
      <w:r w:rsidR="007E3251">
        <w:t xml:space="preserve">му </w:t>
      </w:r>
      <w:r w:rsidR="007E3251" w:rsidRPr="00C51280">
        <w:t>аппарат</w:t>
      </w:r>
      <w:r w:rsidR="007E3251">
        <w:t>у</w:t>
      </w:r>
      <w:r w:rsidR="00A705F2">
        <w:rPr>
          <w:shd w:val="clear" w:color="auto" w:fill="FFFFFF"/>
        </w:rPr>
        <w:t>.</w:t>
      </w:r>
      <w:r w:rsidRPr="00C51280">
        <w:t xml:space="preserve"> </w:t>
      </w:r>
      <w:proofErr w:type="gramEnd"/>
    </w:p>
    <w:p w:rsidR="00A56DC8" w:rsidRPr="00C51280" w:rsidRDefault="00A56DC8" w:rsidP="00C51280">
      <w:pPr>
        <w:ind w:firstLine="709"/>
        <w:jc w:val="both"/>
      </w:pPr>
      <w:r w:rsidRPr="00C51280">
        <w:t>Участники круглого стола обменялись опытом по созданию и развитию ранней помощи в регионах и отмечают, что в свете реализации положений Концепции «Развитие ранней помощи детям и их семьям в Российской Федерации до 2020 года»</w:t>
      </w:r>
      <w:r w:rsidR="00310EFC">
        <w:t>,</w:t>
      </w:r>
      <w:r w:rsidRPr="00C51280">
        <w:t xml:space="preserve"> утвержденной распоряжением Правительства Российской Федерации от </w:t>
      </w:r>
      <w:r w:rsidRPr="00DA3A9B">
        <w:t>31 августа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51280">
          <w:t>2016 г</w:t>
        </w:r>
      </w:smartTag>
      <w:r w:rsidRPr="00C51280">
        <w:t xml:space="preserve"> № 1839–р, важным составляющим компонентом в организации ранней помощи в регионе является межведомственное взаимодействие между органами и подведомственными им учреждениями здравоохранения, социальной защиты, образования и некоммерческими организациями. В настоящее время в различных ведомствах ранн</w:t>
      </w:r>
      <w:r w:rsidR="00AF4945">
        <w:t>яя</w:t>
      </w:r>
      <w:r w:rsidRPr="00C51280">
        <w:t xml:space="preserve"> помощ</w:t>
      </w:r>
      <w:r w:rsidR="00AF4945">
        <w:t>ь</w:t>
      </w:r>
      <w:r w:rsidRPr="00C51280">
        <w:t xml:space="preserve"> </w:t>
      </w:r>
      <w:r w:rsidR="00AF4945">
        <w:t xml:space="preserve">организуется </w:t>
      </w:r>
      <w:r w:rsidRPr="00C51280">
        <w:t>в большинстве регионов изолированно.</w:t>
      </w:r>
    </w:p>
    <w:p w:rsidR="00A56DC8" w:rsidRPr="00C51280" w:rsidRDefault="00A56DC8" w:rsidP="00C5128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1280">
        <w:t xml:space="preserve">Результаты мониторинга региональных систем ранней помощи, проведенного на основании анализа проектов региональных программ по формированию системы комплексной реабилитации и </w:t>
      </w:r>
      <w:proofErr w:type="spellStart"/>
      <w:r w:rsidRPr="00C51280">
        <w:t>абилитации</w:t>
      </w:r>
      <w:proofErr w:type="spellEnd"/>
      <w:r w:rsidRPr="00C51280">
        <w:t xml:space="preserve"> инвалидов, в том числе детей-инвалидов в Российской Федерации</w:t>
      </w:r>
      <w:r w:rsidR="00310EFC">
        <w:t>,</w:t>
      </w:r>
      <w:r w:rsidRPr="00C51280">
        <w:t xml:space="preserve"> свидетельствуют о том, что</w:t>
      </w:r>
      <w:r w:rsidRPr="00C51280">
        <w:rPr>
          <w:color w:val="000000"/>
        </w:rPr>
        <w:t>:</w:t>
      </w:r>
    </w:p>
    <w:p w:rsidR="00A56DC8" w:rsidRPr="00C51280" w:rsidRDefault="00A56DC8" w:rsidP="00C51280">
      <w:pPr>
        <w:ind w:firstLine="709"/>
        <w:jc w:val="both"/>
      </w:pPr>
      <w:r w:rsidRPr="00C51280">
        <w:t xml:space="preserve">- приняты и реализуются программы (подпрограммы) по развитию ранней помощи в 63 субъектах (74,2%). В 54 субъектах (63,6%) координируют работу по </w:t>
      </w:r>
      <w:r w:rsidRPr="00C51280">
        <w:rPr>
          <w:rStyle w:val="FontStyle12"/>
          <w:sz w:val="24"/>
        </w:rPr>
        <w:t xml:space="preserve">разработке и реализации программы ранней помощи исполнительные органы государственной власти в сфере </w:t>
      </w:r>
      <w:r w:rsidRPr="00C51280">
        <w:t xml:space="preserve">социальной защиты, в 7 субъектах (8,3%) - в сфере образования, в 8 субъектах </w:t>
      </w:r>
      <w:r w:rsidR="00310EFC">
        <w:t>(</w:t>
      </w:r>
      <w:r w:rsidRPr="00C51280">
        <w:t>9,5%</w:t>
      </w:r>
      <w:r w:rsidR="00310EFC">
        <w:t xml:space="preserve">) </w:t>
      </w:r>
      <w:r w:rsidRPr="00C51280">
        <w:t xml:space="preserve">- в сфере здравоохранения; </w:t>
      </w:r>
    </w:p>
    <w:p w:rsidR="00A56DC8" w:rsidRPr="00C51280" w:rsidRDefault="00A56DC8" w:rsidP="00C51280">
      <w:pPr>
        <w:ind w:firstLine="709"/>
        <w:jc w:val="both"/>
      </w:pPr>
      <w:r w:rsidRPr="00C51280">
        <w:t xml:space="preserve">- в 42 субъектах (49,5%) организованы ресурсные центры ранней помощи, которые должны выполнять </w:t>
      </w:r>
      <w:r w:rsidRPr="00C51280">
        <w:rPr>
          <w:color w:val="000000"/>
        </w:rPr>
        <w:t>координирующую, информационно-методическую, статистическую, аналитическую, экспертную функции, подготовку (переподготовку) и аттестацию специалистов ранней помощи</w:t>
      </w:r>
      <w:r w:rsidRPr="00C51280">
        <w:t>. Однако, зачастую это непосредственно ведомственные центры, которые координируют работу только в подведомственных учреждениях</w:t>
      </w:r>
      <w:r w:rsidR="00F35D8D">
        <w:t xml:space="preserve">, а </w:t>
      </w:r>
      <w:r w:rsidR="00F35D8D" w:rsidRPr="00F35D8D">
        <w:t>специалисты, работающие в этих центрах, не имеют подготовки в сфере ранней помощи</w:t>
      </w:r>
      <w:r w:rsidR="00F35D8D">
        <w:t>;</w:t>
      </w:r>
    </w:p>
    <w:p w:rsidR="00E83E16" w:rsidRPr="00E83E16" w:rsidRDefault="00A56DC8" w:rsidP="00E83E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C51280">
        <w:rPr>
          <w:rStyle w:val="FontStyle12"/>
          <w:sz w:val="24"/>
        </w:rPr>
        <w:t xml:space="preserve">- суммарное количество детей целевой группы по всем субъектам по состоянию на 1 ноября </w:t>
      </w:r>
      <w:smartTag w:uri="urn:schemas-microsoft-com:office:smarttags" w:element="metricconverter">
        <w:smartTagPr>
          <w:attr w:name="ProductID" w:val="2014 г"/>
        </w:smartTagPr>
        <w:r w:rsidRPr="00C51280">
          <w:rPr>
            <w:rStyle w:val="FontStyle12"/>
            <w:sz w:val="24"/>
          </w:rPr>
          <w:t>2018 г</w:t>
        </w:r>
      </w:smartTag>
      <w:r w:rsidRPr="00C51280">
        <w:rPr>
          <w:rStyle w:val="FontStyle12"/>
          <w:sz w:val="24"/>
        </w:rPr>
        <w:t xml:space="preserve">. составило 316726 детей; суммарное количество детей целевой группы, получивших различные виды </w:t>
      </w:r>
      <w:r w:rsidRPr="00E83E16">
        <w:rPr>
          <w:rStyle w:val="FontStyle12"/>
          <w:sz w:val="24"/>
        </w:rPr>
        <w:t>услуг (медицинские, образовательные, социальные, в том числе ранней помощи) в 2018 году - 222942 ребенка; с</w:t>
      </w:r>
      <w:r w:rsidRPr="00E83E16">
        <w:t>редний процент охвата детей по всем субъектам составил 73,65%.</w:t>
      </w:r>
      <w:r w:rsidR="00E83E16" w:rsidRPr="00E83E16">
        <w:t xml:space="preserve"> </w:t>
      </w:r>
    </w:p>
    <w:p w:rsidR="00A56DC8" w:rsidRPr="00E83E16" w:rsidRDefault="00A56DC8" w:rsidP="00C51280">
      <w:pPr>
        <w:pStyle w:val="2"/>
        <w:ind w:left="0" w:firstLine="709"/>
        <w:jc w:val="both"/>
        <w:rPr>
          <w:b/>
          <w:bCs/>
          <w:color w:val="auto"/>
          <w:sz w:val="24"/>
          <w:szCs w:val="24"/>
        </w:rPr>
      </w:pPr>
      <w:r w:rsidRPr="00E83E16">
        <w:rPr>
          <w:bCs/>
          <w:color w:val="auto"/>
          <w:sz w:val="24"/>
          <w:szCs w:val="24"/>
        </w:rPr>
        <w:t xml:space="preserve">Выявлены </w:t>
      </w:r>
      <w:r w:rsidR="00F35D8D" w:rsidRPr="00E83E16">
        <w:rPr>
          <w:bCs/>
          <w:color w:val="auto"/>
          <w:sz w:val="24"/>
          <w:szCs w:val="24"/>
        </w:rPr>
        <w:t>проблемы</w:t>
      </w:r>
      <w:r w:rsidRPr="00E83E16">
        <w:rPr>
          <w:bCs/>
          <w:color w:val="auto"/>
          <w:sz w:val="24"/>
          <w:szCs w:val="24"/>
        </w:rPr>
        <w:t xml:space="preserve">, </w:t>
      </w:r>
      <w:r w:rsidR="00E83E16" w:rsidRPr="00E83E16">
        <w:rPr>
          <w:bCs/>
          <w:color w:val="auto"/>
          <w:sz w:val="24"/>
          <w:szCs w:val="24"/>
        </w:rPr>
        <w:t xml:space="preserve">встречающиеся при организации </w:t>
      </w:r>
      <w:r w:rsidRPr="00E83E16">
        <w:rPr>
          <w:bCs/>
          <w:color w:val="auto"/>
          <w:sz w:val="24"/>
          <w:szCs w:val="24"/>
        </w:rPr>
        <w:t xml:space="preserve">эффективной ранней помощи: </w:t>
      </w:r>
    </w:p>
    <w:p w:rsidR="00A56DC8" w:rsidRPr="00C51280" w:rsidRDefault="00A56DC8" w:rsidP="00C51280">
      <w:pPr>
        <w:pStyle w:val="2"/>
        <w:ind w:left="0" w:firstLine="709"/>
        <w:jc w:val="both"/>
        <w:rPr>
          <w:sz w:val="24"/>
          <w:szCs w:val="24"/>
        </w:rPr>
      </w:pPr>
      <w:r w:rsidRPr="00C51280">
        <w:rPr>
          <w:bCs/>
          <w:sz w:val="24"/>
          <w:szCs w:val="24"/>
        </w:rPr>
        <w:t xml:space="preserve">- </w:t>
      </w:r>
      <w:r w:rsidR="00ED2673">
        <w:rPr>
          <w:bCs/>
          <w:sz w:val="24"/>
          <w:szCs w:val="24"/>
        </w:rPr>
        <w:t xml:space="preserve">вопросы </w:t>
      </w:r>
      <w:r w:rsidRPr="00C51280">
        <w:rPr>
          <w:sz w:val="24"/>
          <w:szCs w:val="24"/>
        </w:rPr>
        <w:t>ранней помощи в законодательстве Российской Федерации</w:t>
      </w:r>
      <w:r w:rsidR="00ED2673">
        <w:rPr>
          <w:sz w:val="24"/>
          <w:szCs w:val="24"/>
        </w:rPr>
        <w:t xml:space="preserve"> урегулированы недостаточно</w:t>
      </w:r>
      <w:r w:rsidRPr="00C51280">
        <w:rPr>
          <w:sz w:val="24"/>
          <w:szCs w:val="24"/>
        </w:rPr>
        <w:t>, не регламентированы полномочия субъектов и порядок межведомственного взаимодействия, не решены вопросы финансирования услуг ранней помощи;</w:t>
      </w:r>
    </w:p>
    <w:p w:rsidR="00A56DC8" w:rsidRPr="00C51280" w:rsidRDefault="00A56DC8" w:rsidP="00C51280">
      <w:pPr>
        <w:pStyle w:val="2"/>
        <w:ind w:left="0" w:firstLine="709"/>
        <w:jc w:val="both"/>
        <w:rPr>
          <w:sz w:val="24"/>
          <w:szCs w:val="24"/>
        </w:rPr>
      </w:pPr>
      <w:r w:rsidRPr="00C51280">
        <w:rPr>
          <w:bCs/>
          <w:sz w:val="24"/>
          <w:szCs w:val="24"/>
        </w:rPr>
        <w:t xml:space="preserve">- </w:t>
      </w:r>
      <w:r w:rsidRPr="00C51280">
        <w:rPr>
          <w:sz w:val="24"/>
          <w:szCs w:val="24"/>
        </w:rPr>
        <w:t xml:space="preserve">отсутствуют единые региональные базы детей, нуждающихся в услугах ранней помощи, и получивших их; недостаточно информированы родители детей о возможностях получения услуг ранней помощи; </w:t>
      </w:r>
    </w:p>
    <w:p w:rsidR="00A56DC8" w:rsidRPr="00C51280" w:rsidRDefault="00A56DC8" w:rsidP="00C51280">
      <w:pPr>
        <w:pStyle w:val="2"/>
        <w:ind w:left="0" w:firstLine="709"/>
        <w:jc w:val="both"/>
        <w:rPr>
          <w:sz w:val="24"/>
          <w:szCs w:val="24"/>
        </w:rPr>
      </w:pPr>
      <w:r w:rsidRPr="00C51280">
        <w:rPr>
          <w:bCs/>
          <w:sz w:val="24"/>
          <w:szCs w:val="24"/>
        </w:rPr>
        <w:t xml:space="preserve">- </w:t>
      </w:r>
      <w:r w:rsidRPr="00C51280">
        <w:rPr>
          <w:sz w:val="24"/>
          <w:szCs w:val="24"/>
        </w:rPr>
        <w:t>недостаточ</w:t>
      </w:r>
      <w:r w:rsidR="00310EFC">
        <w:rPr>
          <w:sz w:val="24"/>
          <w:szCs w:val="24"/>
        </w:rPr>
        <w:t>е</w:t>
      </w:r>
      <w:r w:rsidRPr="00C51280">
        <w:rPr>
          <w:sz w:val="24"/>
          <w:szCs w:val="24"/>
        </w:rPr>
        <w:t xml:space="preserve">н уровень компетентности специалистов и руководителей; отсутствует единая для всех ведомств система повышения квалификации специалистов; </w:t>
      </w:r>
    </w:p>
    <w:p w:rsidR="00A56DC8" w:rsidRPr="00C51280" w:rsidRDefault="00A56DC8" w:rsidP="00C51280">
      <w:pPr>
        <w:pStyle w:val="2"/>
        <w:ind w:left="0" w:firstLine="709"/>
        <w:jc w:val="both"/>
        <w:rPr>
          <w:sz w:val="24"/>
          <w:szCs w:val="24"/>
        </w:rPr>
      </w:pPr>
      <w:r w:rsidRPr="00C51280">
        <w:rPr>
          <w:bCs/>
          <w:sz w:val="24"/>
          <w:szCs w:val="24"/>
        </w:rPr>
        <w:t xml:space="preserve">- </w:t>
      </w:r>
      <w:r w:rsidRPr="00C51280">
        <w:rPr>
          <w:sz w:val="24"/>
          <w:szCs w:val="24"/>
        </w:rPr>
        <w:t>не согласован понятийно-терминологический аппарат в различных ведомствах.</w:t>
      </w:r>
    </w:p>
    <w:p w:rsidR="00A705F2" w:rsidRPr="00A705F2" w:rsidRDefault="006D1F82" w:rsidP="00B25DFB">
      <w:pPr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У</w:t>
      </w:r>
      <w:r w:rsidR="00B25DFB">
        <w:rPr>
          <w:color w:val="000000"/>
        </w:rPr>
        <w:t xml:space="preserve">частники круглого стола </w:t>
      </w:r>
      <w:r>
        <w:rPr>
          <w:color w:val="000000"/>
        </w:rPr>
        <w:t xml:space="preserve">констатировали, что в субъектах </w:t>
      </w:r>
      <w:r w:rsidRPr="006D1F82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реализуется </w:t>
      </w:r>
      <w:r w:rsidR="002B1621" w:rsidRPr="002B1621">
        <w:rPr>
          <w:color w:val="000000"/>
        </w:rPr>
        <w:t xml:space="preserve">механизм предоставления услуг ранней помощи, изложенный </w:t>
      </w:r>
      <w:r w:rsidR="002B1621">
        <w:rPr>
          <w:color w:val="000000"/>
        </w:rPr>
        <w:t xml:space="preserve">в </w:t>
      </w:r>
      <w:r w:rsidR="002B1621" w:rsidRPr="002B1621">
        <w:t xml:space="preserve">примерном порядке оказания услуг ранней помощи детям и их семьям </w:t>
      </w:r>
      <w:r w:rsidR="002B1621">
        <w:rPr>
          <w:color w:val="000000"/>
        </w:rPr>
        <w:t xml:space="preserve">и </w:t>
      </w:r>
      <w:r w:rsidR="002B1621" w:rsidRPr="002B1621">
        <w:t>примерном стандарте предоставления услуг ранней помощи детям и их семьям</w:t>
      </w:r>
      <w:r w:rsidR="002B1621">
        <w:rPr>
          <w:sz w:val="28"/>
          <w:szCs w:val="28"/>
        </w:rPr>
        <w:t xml:space="preserve"> </w:t>
      </w:r>
      <w:r w:rsidR="00A95A51" w:rsidRPr="00382EF0">
        <w:rPr>
          <w:lang w:eastAsia="en-US"/>
        </w:rPr>
        <w:t xml:space="preserve">в </w:t>
      </w:r>
      <w:r w:rsidR="00A95A51" w:rsidRPr="00382EF0">
        <w:rPr>
          <w:rFonts w:ascii="SegoeUI" w:hAnsi="SegoeUI"/>
          <w:shd w:val="clear" w:color="auto" w:fill="FFFFFF"/>
        </w:rPr>
        <w:t xml:space="preserve">Методических рекомендациях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="00A95A51" w:rsidRPr="00382EF0">
        <w:rPr>
          <w:rFonts w:ascii="SegoeUI" w:hAnsi="SegoeUI"/>
          <w:shd w:val="clear" w:color="auto" w:fill="FFFFFF"/>
        </w:rPr>
        <w:t>абилитации</w:t>
      </w:r>
      <w:proofErr w:type="spellEnd"/>
      <w:r w:rsidR="00A95A51" w:rsidRPr="00382EF0">
        <w:rPr>
          <w:rFonts w:ascii="SegoeUI" w:hAnsi="SegoeUI"/>
          <w:shd w:val="clear" w:color="auto" w:fill="FFFFFF"/>
        </w:rPr>
        <w:t xml:space="preserve"> инвалидов и</w:t>
      </w:r>
      <w:proofErr w:type="gramEnd"/>
      <w:r w:rsidR="00A95A51" w:rsidRPr="00382EF0">
        <w:rPr>
          <w:rFonts w:ascii="SegoeUI" w:hAnsi="SegoeUI"/>
          <w:shd w:val="clear" w:color="auto" w:fill="FFFFFF"/>
        </w:rPr>
        <w:t xml:space="preserve"> детей-инвалидов; </w:t>
      </w:r>
      <w:r w:rsidR="00B25DFB">
        <w:rPr>
          <w:rFonts w:ascii="SegoeUI" w:hAnsi="SegoeUI"/>
          <w:shd w:val="clear" w:color="auto" w:fill="FFFFFF"/>
        </w:rPr>
        <w:t>а также предложили включить</w:t>
      </w:r>
      <w:r w:rsidR="00A56DC8" w:rsidRPr="00DA3A9B">
        <w:rPr>
          <w:color w:val="000000"/>
        </w:rPr>
        <w:t xml:space="preserve"> в проект федерального закона о комплексной реабилитации статью, посвященную  ранней помощи детям и их семьям</w:t>
      </w:r>
      <w:r w:rsidR="00B25DFB">
        <w:rPr>
          <w:color w:val="000000"/>
        </w:rPr>
        <w:t xml:space="preserve">. </w:t>
      </w:r>
      <w:r w:rsidR="00A705F2">
        <w:rPr>
          <w:color w:val="000000"/>
        </w:rPr>
        <w:t xml:space="preserve"> </w:t>
      </w:r>
    </w:p>
    <w:p w:rsidR="00B25DFB" w:rsidRPr="00B25DFB" w:rsidRDefault="000C3126" w:rsidP="000C312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45C8F">
        <w:lastRenderedPageBreak/>
        <w:t xml:space="preserve"> </w:t>
      </w:r>
      <w:proofErr w:type="gramStart"/>
      <w:r w:rsidRPr="00B25DFB">
        <w:rPr>
          <w:rFonts w:ascii="Times New Roman" w:hAnsi="Times New Roman"/>
          <w:sz w:val="24"/>
          <w:szCs w:val="24"/>
        </w:rPr>
        <w:t>Участники круглого стола обсудили законопроект по внесению дополнений в законодательные акты Российской Ф</w:t>
      </w:r>
      <w:r w:rsidRPr="00B25DFB">
        <w:rPr>
          <w:rFonts w:ascii="Times New Roman" w:hAnsi="Times New Roman"/>
          <w:color w:val="000000"/>
          <w:sz w:val="24"/>
          <w:szCs w:val="24"/>
        </w:rPr>
        <w:t xml:space="preserve">едерации по вопросам развития ранней помощи детям и их семьям, разработанный на основе исследований </w:t>
      </w:r>
      <w:r w:rsidRPr="00B25DFB">
        <w:rPr>
          <w:rFonts w:ascii="Times New Roman" w:hAnsi="Times New Roman"/>
          <w:sz w:val="24"/>
          <w:szCs w:val="24"/>
        </w:rPr>
        <w:t xml:space="preserve">ФГБУ ФНЦРИ им. Г.А. Альбрехта Минтруда России совместно с Институтом раннего вмешательства и по результатам пилотного проекта по </w:t>
      </w:r>
      <w:r w:rsidRPr="00B25DFB">
        <w:rPr>
          <w:rFonts w:ascii="Times New Roman" w:hAnsi="Times New Roman"/>
          <w:bCs/>
          <w:color w:val="2D2D2D"/>
          <w:spacing w:val="1"/>
          <w:kern w:val="36"/>
          <w:sz w:val="24"/>
          <w:szCs w:val="24"/>
          <w:lang w:eastAsia="ru-RU"/>
        </w:rPr>
        <w:t xml:space="preserve">отработке подходов к формированию системы </w:t>
      </w:r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комплексной реабилитации и </w:t>
      </w:r>
      <w:proofErr w:type="spellStart"/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абилитации</w:t>
      </w:r>
      <w:proofErr w:type="spellEnd"/>
      <w:r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инвалидов, в том числе детей-инвалидов</w:t>
      </w:r>
      <w:r w:rsidR="00B25DFB"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>.</w:t>
      </w:r>
      <w:proofErr w:type="gramEnd"/>
      <w:r w:rsidR="00B25DFB" w:rsidRPr="00B25DFB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 </w:t>
      </w:r>
      <w:r w:rsidR="00A15D10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Представители общественных организаций отметили высокую актуальность </w:t>
      </w:r>
      <w:r w:rsidR="007C355D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развития </w:t>
      </w:r>
      <w:r w:rsidR="00A15D10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ранней помощи детям и их семьям, а также </w:t>
      </w:r>
      <w:r w:rsidR="007C355D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необходимость </w:t>
      </w:r>
      <w:r w:rsidR="00A15D10">
        <w:rPr>
          <w:rFonts w:ascii="Times New Roman" w:hAnsi="Times New Roman"/>
          <w:bCs/>
          <w:spacing w:val="1"/>
          <w:kern w:val="36"/>
          <w:sz w:val="24"/>
          <w:szCs w:val="24"/>
          <w:lang w:eastAsia="ru-RU"/>
        </w:rPr>
        <w:t xml:space="preserve">ее соответствующего нормативного правового и методического обеспечения и в целом положительно оценили предлагаемый законопроект. </w:t>
      </w:r>
      <w:r w:rsidR="007C355D" w:rsidRPr="007C355D">
        <w:rPr>
          <w:rFonts w:ascii="Times New Roman" w:hAnsi="Times New Roman"/>
          <w:sz w:val="24"/>
          <w:szCs w:val="24"/>
          <w:shd w:val="clear" w:color="auto" w:fill="FFFFFF"/>
        </w:rPr>
        <w:t>Полученные от них предложения носили продуктивный характер и будут учтены при доработке законопроекта.</w:t>
      </w:r>
      <w:r w:rsidR="007C355D" w:rsidRPr="00B25DFB">
        <w:rPr>
          <w:rFonts w:ascii="Times New Roman" w:hAnsi="Times New Roman"/>
          <w:sz w:val="24"/>
          <w:szCs w:val="24"/>
        </w:rPr>
        <w:t xml:space="preserve"> </w:t>
      </w:r>
      <w:r w:rsidRPr="00B25DFB">
        <w:rPr>
          <w:rFonts w:ascii="Times New Roman" w:hAnsi="Times New Roman"/>
          <w:sz w:val="24"/>
          <w:szCs w:val="24"/>
        </w:rPr>
        <w:t xml:space="preserve">При обсуждении предложений </w:t>
      </w:r>
      <w:r w:rsidR="00B25DFB" w:rsidRPr="00B25DFB">
        <w:rPr>
          <w:rFonts w:ascii="Times New Roman" w:hAnsi="Times New Roman"/>
          <w:sz w:val="24"/>
          <w:szCs w:val="24"/>
        </w:rPr>
        <w:t xml:space="preserve">в законопроект </w:t>
      </w:r>
      <w:r w:rsidRPr="00B25DFB">
        <w:rPr>
          <w:rFonts w:ascii="Times New Roman" w:hAnsi="Times New Roman"/>
          <w:sz w:val="24"/>
          <w:szCs w:val="24"/>
        </w:rPr>
        <w:t>участники одобрили</w:t>
      </w:r>
      <w:r w:rsidR="00B25DFB" w:rsidRPr="00B25DFB">
        <w:rPr>
          <w:rFonts w:ascii="Times New Roman" w:hAnsi="Times New Roman"/>
          <w:sz w:val="24"/>
          <w:szCs w:val="24"/>
        </w:rPr>
        <w:t>:</w:t>
      </w:r>
    </w:p>
    <w:p w:rsidR="00B25DFB" w:rsidRPr="00B25DFB" w:rsidRDefault="00B25DFB" w:rsidP="00B25DF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DFB">
        <w:rPr>
          <w:rFonts w:ascii="Times New Roman" w:hAnsi="Times New Roman"/>
          <w:sz w:val="24"/>
          <w:szCs w:val="24"/>
        </w:rPr>
        <w:t>- определения основных понятий – ранняя помощь детям и их семьям, дети целевой группы, дети группы риска в сфере ранней помощи, индивидуальная программа ранней помощи, естественные жизненные ситуации ребенка, услуг</w:t>
      </w:r>
      <w:r w:rsidR="00310EFC">
        <w:rPr>
          <w:rFonts w:ascii="Times New Roman" w:hAnsi="Times New Roman"/>
          <w:sz w:val="24"/>
          <w:szCs w:val="24"/>
        </w:rPr>
        <w:t>и</w:t>
      </w:r>
      <w:r w:rsidRPr="00B25DFB">
        <w:rPr>
          <w:rFonts w:ascii="Times New Roman" w:hAnsi="Times New Roman"/>
          <w:sz w:val="24"/>
          <w:szCs w:val="24"/>
        </w:rPr>
        <w:t xml:space="preserve"> ранней помощи;</w:t>
      </w:r>
    </w:p>
    <w:p w:rsidR="00A56DC8" w:rsidRPr="00B25DFB" w:rsidRDefault="00B25DFB" w:rsidP="00520C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5DFB">
        <w:rPr>
          <w:rFonts w:ascii="Times New Roman" w:hAnsi="Times New Roman"/>
          <w:sz w:val="24"/>
          <w:szCs w:val="24"/>
        </w:rPr>
        <w:t xml:space="preserve">- </w:t>
      </w:r>
      <w:r w:rsidR="009D59CC">
        <w:rPr>
          <w:rFonts w:ascii="Times New Roman" w:hAnsi="Times New Roman"/>
          <w:sz w:val="24"/>
          <w:szCs w:val="24"/>
        </w:rPr>
        <w:t xml:space="preserve">внесение </w:t>
      </w:r>
      <w:r w:rsidR="008F56FA">
        <w:rPr>
          <w:rFonts w:ascii="Times New Roman" w:hAnsi="Times New Roman"/>
          <w:sz w:val="24"/>
          <w:szCs w:val="24"/>
        </w:rPr>
        <w:t>дополнени</w:t>
      </w:r>
      <w:r w:rsidR="009D59CC">
        <w:rPr>
          <w:rFonts w:ascii="Times New Roman" w:hAnsi="Times New Roman"/>
          <w:sz w:val="24"/>
          <w:szCs w:val="24"/>
        </w:rPr>
        <w:t>й</w:t>
      </w:r>
      <w:r w:rsidR="008F56FA">
        <w:rPr>
          <w:rFonts w:ascii="Times New Roman" w:hAnsi="Times New Roman"/>
          <w:sz w:val="24"/>
          <w:szCs w:val="24"/>
        </w:rPr>
        <w:t xml:space="preserve"> </w:t>
      </w:r>
      <w:r w:rsidR="00A56DC8" w:rsidRPr="00B25DFB">
        <w:rPr>
          <w:rFonts w:ascii="Times New Roman" w:hAnsi="Times New Roman"/>
          <w:sz w:val="24"/>
          <w:szCs w:val="24"/>
        </w:rPr>
        <w:t>в следующие нормативные правовые документы федерально</w:t>
      </w:r>
      <w:r w:rsidR="00520C63" w:rsidRPr="00B25DFB">
        <w:rPr>
          <w:rFonts w:ascii="Times New Roman" w:hAnsi="Times New Roman"/>
          <w:sz w:val="24"/>
          <w:szCs w:val="24"/>
        </w:rPr>
        <w:t>го уровня</w:t>
      </w:r>
      <w:r w:rsidR="00A56DC8" w:rsidRPr="00B25DFB">
        <w:rPr>
          <w:rFonts w:ascii="Times New Roman" w:hAnsi="Times New Roman"/>
          <w:sz w:val="24"/>
          <w:szCs w:val="24"/>
        </w:rPr>
        <w:t>:</w:t>
      </w:r>
    </w:p>
    <w:p w:rsidR="00100E3E" w:rsidRPr="00100E3E" w:rsidRDefault="00A56DC8" w:rsidP="00100E3E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firstLine="360"/>
        <w:jc w:val="both"/>
      </w:pPr>
      <w:proofErr w:type="gramStart"/>
      <w:r w:rsidRPr="00100E3E">
        <w:rPr>
          <w:color w:val="000000"/>
        </w:rPr>
        <w:t xml:space="preserve">в Федеральный закон от 24 ноября </w:t>
      </w:r>
      <w:smartTag w:uri="urn:schemas-microsoft-com:office:smarttags" w:element="metricconverter">
        <w:smartTagPr>
          <w:attr w:name="ProductID" w:val="2014 г"/>
        </w:smartTagPr>
        <w:r w:rsidRPr="00100E3E">
          <w:rPr>
            <w:color w:val="000000"/>
          </w:rPr>
          <w:t>1995 г</w:t>
        </w:r>
      </w:smartTag>
      <w:r w:rsidRPr="00100E3E">
        <w:rPr>
          <w:color w:val="000000"/>
        </w:rPr>
        <w:t>. № 181-ФЗ «О социальной защите инвалидов в Российской Федерации»</w:t>
      </w:r>
      <w:r w:rsidR="00100E3E" w:rsidRPr="00100E3E">
        <w:rPr>
          <w:color w:val="000000"/>
        </w:rPr>
        <w:t>: г</w:t>
      </w:r>
      <w:r w:rsidRPr="00100E3E">
        <w:rPr>
          <w:bCs/>
          <w:color w:val="000000"/>
        </w:rPr>
        <w:t xml:space="preserve">лаву III Реабилитация и </w:t>
      </w:r>
      <w:proofErr w:type="spellStart"/>
      <w:r w:rsidRPr="00100E3E">
        <w:rPr>
          <w:bCs/>
          <w:color w:val="000000"/>
        </w:rPr>
        <w:t>абилитация</w:t>
      </w:r>
      <w:proofErr w:type="spellEnd"/>
      <w:r w:rsidRPr="00100E3E">
        <w:rPr>
          <w:bCs/>
          <w:color w:val="000000"/>
        </w:rPr>
        <w:t xml:space="preserve"> инвалидов дополнить статьей </w:t>
      </w:r>
      <w:r w:rsidRPr="00100E3E">
        <w:rPr>
          <w:color w:val="000000"/>
        </w:rPr>
        <w:t xml:space="preserve">«Ранняя помощь детям и их семьям», в которой определить основные понятия, место ранней помощи в системе комплексной реабилитации, порядок организации межведомственного взаимодействия, </w:t>
      </w:r>
      <w:r w:rsidR="00382EF0" w:rsidRPr="00100E3E">
        <w:rPr>
          <w:color w:val="000000"/>
        </w:rPr>
        <w:t xml:space="preserve">порядок </w:t>
      </w:r>
      <w:r w:rsidRPr="00100E3E">
        <w:rPr>
          <w:color w:val="000000"/>
        </w:rPr>
        <w:t>предоставления услуг ранней помощи, полномочиям федеральных органов государственной власти и органов государственной власти</w:t>
      </w:r>
      <w:proofErr w:type="gramEnd"/>
      <w:r w:rsidRPr="00100E3E">
        <w:rPr>
          <w:color w:val="000000"/>
        </w:rPr>
        <w:t xml:space="preserve"> субъектов </w:t>
      </w:r>
      <w:r w:rsidR="00310EFC" w:rsidRPr="00100E3E">
        <w:rPr>
          <w:color w:val="000000"/>
        </w:rPr>
        <w:t>Р</w:t>
      </w:r>
      <w:r w:rsidRPr="00100E3E">
        <w:rPr>
          <w:color w:val="000000"/>
        </w:rPr>
        <w:t xml:space="preserve">оссийской </w:t>
      </w:r>
      <w:r w:rsidR="00310EFC" w:rsidRPr="00100E3E">
        <w:rPr>
          <w:color w:val="000000"/>
        </w:rPr>
        <w:t>Ф</w:t>
      </w:r>
      <w:r w:rsidRPr="00100E3E">
        <w:rPr>
          <w:color w:val="000000"/>
        </w:rPr>
        <w:t xml:space="preserve">едерации в сфере ранней помощи;  </w:t>
      </w:r>
    </w:p>
    <w:p w:rsidR="00100E3E" w:rsidRPr="000971BC" w:rsidRDefault="00100E3E" w:rsidP="00100E3E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firstLine="360"/>
        <w:jc w:val="both"/>
      </w:pPr>
      <w:r w:rsidRPr="000971BC">
        <w:t xml:space="preserve">в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0971BC">
          <w:t>1998 г</w:t>
        </w:r>
      </w:smartTag>
      <w:r w:rsidRPr="000971BC">
        <w:t xml:space="preserve">. N 124-ФЗ "Об основных гарантиях прав ребенка в Российской Федерации" дополнить статьей 7.1 </w:t>
      </w:r>
      <w:r>
        <w:t>«</w:t>
      </w:r>
      <w:r w:rsidRPr="000971BC">
        <w:t>Обеспечение прав детей на оказание услуг ранней помощи</w:t>
      </w:r>
      <w:r>
        <w:t>»</w:t>
      </w:r>
      <w:r w:rsidRPr="000971BC">
        <w:t>.</w:t>
      </w:r>
    </w:p>
    <w:p w:rsidR="00A56DC8" w:rsidRPr="00290592" w:rsidRDefault="00A56DC8" w:rsidP="000A3836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firstLine="284"/>
        <w:jc w:val="both"/>
        <w:rPr>
          <w:color w:val="000000"/>
        </w:rPr>
      </w:pPr>
      <w:proofErr w:type="gramStart"/>
      <w:r w:rsidRPr="00290592">
        <w:rPr>
          <w:color w:val="000000"/>
        </w:rPr>
        <w:t xml:space="preserve">в Федеральный закон от 28 декабря </w:t>
      </w:r>
      <w:smartTag w:uri="urn:schemas-microsoft-com:office:smarttags" w:element="metricconverter">
        <w:smartTagPr>
          <w:attr w:name="ProductID" w:val="2014 г"/>
        </w:smartTagPr>
        <w:r w:rsidRPr="00290592">
          <w:rPr>
            <w:color w:val="000000"/>
          </w:rPr>
          <w:t>2013 г</w:t>
        </w:r>
      </w:smartTag>
      <w:r w:rsidRPr="00290592">
        <w:rPr>
          <w:color w:val="000000"/>
        </w:rPr>
        <w:t xml:space="preserve">. № 442-ФЗ «Об основах социального обслуживания граждан в Российской Федерации» и подзаконные акты </w:t>
      </w:r>
      <w:r w:rsidR="00290592" w:rsidRPr="00290592">
        <w:rPr>
          <w:color w:val="000000"/>
        </w:rPr>
        <w:t xml:space="preserve">внести изменения </w:t>
      </w:r>
      <w:r w:rsidRPr="00290592">
        <w:rPr>
          <w:color w:val="000000"/>
        </w:rPr>
        <w:t>в части установления дополнительного обстоятельства для признания нуждающимся в социальном обслуживании ребенка в возрасте до 3-х лет с ограниченными возможностями здоровья; закрепления понятия ранней помощи детям и их семьям;</w:t>
      </w:r>
      <w:proofErr w:type="gramEnd"/>
    </w:p>
    <w:p w:rsidR="00A56DC8" w:rsidRPr="00290592" w:rsidRDefault="00A56DC8" w:rsidP="000A3836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firstLine="284"/>
        <w:jc w:val="both"/>
        <w:rPr>
          <w:color w:val="000000"/>
        </w:rPr>
      </w:pPr>
      <w:proofErr w:type="gramStart"/>
      <w:r w:rsidRPr="00290592">
        <w:rPr>
          <w:color w:val="000000"/>
        </w:rPr>
        <w:t xml:space="preserve">в 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2014 г"/>
        </w:smartTagPr>
        <w:r w:rsidRPr="00290592">
          <w:rPr>
            <w:color w:val="000000"/>
          </w:rPr>
          <w:t>2014 г</w:t>
        </w:r>
      </w:smartTag>
      <w:r w:rsidRPr="00290592">
        <w:rPr>
          <w:color w:val="000000"/>
        </w:rPr>
        <w:t>. № 1236 «Об утверждении примерного перечня социальных услуг по видам социальных услуг» в части дополнения категорий граждан, имеющих право на получение социальных услуг, категорией «дети в возрасте от 0 до 3-х лет, имеющие ограничения жизнедеятельности или из группы риска», а также дополнить Примерный перечень социальных услуг по видам социальных услуг услугами</w:t>
      </w:r>
      <w:proofErr w:type="gramEnd"/>
      <w:r w:rsidRPr="00290592">
        <w:rPr>
          <w:color w:val="000000"/>
        </w:rPr>
        <w:t xml:space="preserve"> ранней помощи;</w:t>
      </w:r>
    </w:p>
    <w:p w:rsidR="00A56DC8" w:rsidRPr="00290592" w:rsidRDefault="00A56DC8" w:rsidP="000A3836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firstLine="284"/>
        <w:jc w:val="both"/>
        <w:rPr>
          <w:color w:val="000000"/>
        </w:rPr>
      </w:pPr>
      <w:r w:rsidRPr="00290592">
        <w:rPr>
          <w:color w:val="000000"/>
        </w:rPr>
        <w:t>в Федеральный закон от 21 ноября 2011 года № 323-ФЗ "Об охране здоровья граждан в Российской Федерации" внести дополнения, касающиеся организации выявления и направления детей целевой группы на получение услуг ранней помощи, предоставления услуг ранней помощи детям целевой группы и их семьям в подведомственных организациях;</w:t>
      </w:r>
    </w:p>
    <w:p w:rsidR="00290592" w:rsidRPr="00290592" w:rsidRDefault="00A56DC8" w:rsidP="000A3836">
      <w:pPr>
        <w:pStyle w:val="a4"/>
        <w:numPr>
          <w:ilvl w:val="0"/>
          <w:numId w:val="14"/>
        </w:numPr>
        <w:tabs>
          <w:tab w:val="left" w:pos="851"/>
        </w:tabs>
        <w:ind w:left="567" w:firstLine="284"/>
        <w:jc w:val="both"/>
        <w:rPr>
          <w:color w:val="000000"/>
        </w:rPr>
      </w:pPr>
      <w:r w:rsidRPr="00290592">
        <w:rPr>
          <w:color w:val="000000"/>
        </w:rPr>
        <w:t>в Федеральном законе от 29 декабря 2012 года № 273-ФЗ "Об образовании в Российской Федерации"  расширить полномочия</w:t>
      </w:r>
      <w:r w:rsidRPr="00290592">
        <w:rPr>
          <w:b/>
          <w:color w:val="000000"/>
        </w:rPr>
        <w:t xml:space="preserve"> </w:t>
      </w:r>
      <w:r w:rsidRPr="00290592">
        <w:rPr>
          <w:color w:val="000000"/>
        </w:rPr>
        <w:t xml:space="preserve">органов государственной власти субъектов Российской Федерации в сфере образования (статья 8) в части ранней коррекционной помощи детям; на </w:t>
      </w:r>
      <w:r w:rsidRPr="00290592">
        <w:rPr>
          <w:color w:val="000000"/>
          <w:spacing w:val="2"/>
          <w:shd w:val="clear" w:color="auto" w:fill="FFFFFF"/>
        </w:rPr>
        <w:t xml:space="preserve">Центры психолого-педагогической, медицинской и социальной помощи возложить обязанности </w:t>
      </w:r>
      <w:r w:rsidRPr="00290592">
        <w:rPr>
          <w:color w:val="000000"/>
        </w:rPr>
        <w:t>выявления и направления детей целевой группы на получение услуг ранней помощи, предоставления услуг ранней помощи детям целевой группы и их семьям в подведомственных организациях;</w:t>
      </w:r>
    </w:p>
    <w:p w:rsidR="00C43AC1" w:rsidRPr="00290592" w:rsidRDefault="00A56DC8" w:rsidP="000A3836">
      <w:pPr>
        <w:pStyle w:val="a4"/>
        <w:numPr>
          <w:ilvl w:val="0"/>
          <w:numId w:val="14"/>
        </w:numPr>
        <w:tabs>
          <w:tab w:val="left" w:pos="851"/>
        </w:tabs>
        <w:ind w:left="567" w:firstLine="284"/>
        <w:jc w:val="both"/>
        <w:rPr>
          <w:color w:val="000000"/>
        </w:rPr>
      </w:pPr>
      <w:proofErr w:type="gramStart"/>
      <w:r w:rsidRPr="00290592">
        <w:rPr>
          <w:color w:val="000000"/>
        </w:rPr>
        <w:t xml:space="preserve">в Федеральной закон от 21 декабря 1996 года № 159-ФЗ «О дополнительных гарантиях по социальной поддержке детей-сирот и детей, оставшихся без попечения родителей» ввести изменения, касающиеся </w:t>
      </w:r>
      <w:r w:rsidRPr="00290592">
        <w:rPr>
          <w:color w:val="000000"/>
          <w:spacing w:val="2"/>
          <w:shd w:val="clear" w:color="auto" w:fill="FFFFFF"/>
        </w:rPr>
        <w:t>дополнительных гарантий по социальной поддержке, и дополнительных мер по социальной защите прав детей-сирот и детей, оставшихся без попечения родителей</w:t>
      </w:r>
      <w:r w:rsidR="00100E3E">
        <w:rPr>
          <w:color w:val="000000"/>
          <w:spacing w:val="2"/>
          <w:shd w:val="clear" w:color="auto" w:fill="FFFFFF"/>
        </w:rPr>
        <w:t xml:space="preserve"> в части </w:t>
      </w:r>
      <w:r w:rsidR="00100E3E" w:rsidRPr="000971BC">
        <w:rPr>
          <w:color w:val="000000"/>
          <w:spacing w:val="2"/>
          <w:shd w:val="clear" w:color="auto" w:fill="FFFFFF"/>
        </w:rPr>
        <w:t>получ</w:t>
      </w:r>
      <w:r w:rsidR="00100E3E">
        <w:rPr>
          <w:color w:val="000000"/>
          <w:spacing w:val="2"/>
          <w:shd w:val="clear" w:color="auto" w:fill="FFFFFF"/>
        </w:rPr>
        <w:t xml:space="preserve">ения </w:t>
      </w:r>
      <w:r w:rsidR="00100E3E" w:rsidRPr="000971BC">
        <w:rPr>
          <w:color w:val="000000"/>
          <w:spacing w:val="2"/>
          <w:shd w:val="clear" w:color="auto" w:fill="FFFFFF"/>
        </w:rPr>
        <w:t>услуг ранней помощи</w:t>
      </w:r>
      <w:r w:rsidR="00F16403" w:rsidRPr="00290592">
        <w:rPr>
          <w:color w:val="000000"/>
          <w:spacing w:val="2"/>
          <w:shd w:val="clear" w:color="auto" w:fill="FFFFFF"/>
        </w:rPr>
        <w:t>;</w:t>
      </w:r>
      <w:proofErr w:type="gramEnd"/>
    </w:p>
    <w:p w:rsidR="008E71A0" w:rsidRPr="00290592" w:rsidRDefault="00C43AC1" w:rsidP="000A3836">
      <w:pPr>
        <w:pStyle w:val="ConsPlusNormal"/>
        <w:numPr>
          <w:ilvl w:val="0"/>
          <w:numId w:val="14"/>
        </w:numPr>
        <w:tabs>
          <w:tab w:val="left" w:pos="851"/>
        </w:tabs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0592">
        <w:rPr>
          <w:rFonts w:ascii="Times New Roman" w:hAnsi="Times New Roman"/>
          <w:sz w:val="24"/>
          <w:szCs w:val="24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290592">
          <w:rPr>
            <w:rFonts w:ascii="Times New Roman" w:hAnsi="Times New Roman"/>
            <w:sz w:val="24"/>
            <w:szCs w:val="24"/>
          </w:rPr>
          <w:t>1999 г</w:t>
        </w:r>
      </w:smartTag>
      <w:r w:rsidRPr="00290592">
        <w:rPr>
          <w:rFonts w:ascii="Times New Roman" w:hAnsi="Times New Roman"/>
          <w:sz w:val="24"/>
          <w:szCs w:val="24"/>
        </w:rPr>
        <w:t xml:space="preserve">. N 184-ФЗ "Об общих принципах организации законодательных (представительных) и исполнительных органов государственной власти </w:t>
      </w:r>
      <w:r w:rsidRPr="00290592">
        <w:rPr>
          <w:rFonts w:ascii="Times New Roman" w:hAnsi="Times New Roman"/>
          <w:sz w:val="24"/>
          <w:szCs w:val="24"/>
        </w:rPr>
        <w:lastRenderedPageBreak/>
        <w:t xml:space="preserve">субъектов Российской Федерации" </w:t>
      </w:r>
      <w:r w:rsidR="002C5498" w:rsidRPr="00290592">
        <w:rPr>
          <w:rFonts w:ascii="Times New Roman" w:hAnsi="Times New Roman"/>
          <w:sz w:val="24"/>
          <w:szCs w:val="24"/>
        </w:rPr>
        <w:t xml:space="preserve">дополнить полномочиями органов государственной власти субъекта Российской Федерации </w:t>
      </w:r>
      <w:r w:rsidRPr="00290592">
        <w:rPr>
          <w:rFonts w:ascii="Times New Roman" w:hAnsi="Times New Roman"/>
          <w:sz w:val="24"/>
          <w:szCs w:val="24"/>
        </w:rPr>
        <w:t>в области оказания услуг ранней помощи детям и их семьям</w:t>
      </w:r>
      <w:r w:rsidR="002C5498" w:rsidRPr="00290592">
        <w:rPr>
          <w:rFonts w:ascii="Times New Roman" w:hAnsi="Times New Roman"/>
          <w:sz w:val="24"/>
          <w:szCs w:val="24"/>
        </w:rPr>
        <w:t>;</w:t>
      </w:r>
    </w:p>
    <w:p w:rsidR="00C43AC1" w:rsidRPr="008E71A0" w:rsidRDefault="002C5498" w:rsidP="000A3836">
      <w:pPr>
        <w:pStyle w:val="ConsPlusNormal"/>
        <w:numPr>
          <w:ilvl w:val="0"/>
          <w:numId w:val="14"/>
        </w:numPr>
        <w:tabs>
          <w:tab w:val="left" w:pos="851"/>
        </w:tabs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90592">
        <w:rPr>
          <w:rFonts w:ascii="Times New Roman" w:hAnsi="Times New Roman"/>
          <w:sz w:val="24"/>
          <w:szCs w:val="24"/>
        </w:rPr>
        <w:t xml:space="preserve">в </w:t>
      </w:r>
      <w:r w:rsidR="00C43AC1" w:rsidRPr="00290592">
        <w:rPr>
          <w:rFonts w:ascii="Times New Roman" w:hAnsi="Times New Roman"/>
          <w:sz w:val="24"/>
          <w:szCs w:val="24"/>
        </w:rPr>
        <w:t>Федеральн</w:t>
      </w:r>
      <w:r w:rsidRPr="00290592">
        <w:rPr>
          <w:rFonts w:ascii="Times New Roman" w:hAnsi="Times New Roman"/>
          <w:sz w:val="24"/>
          <w:szCs w:val="24"/>
        </w:rPr>
        <w:t>ом</w:t>
      </w:r>
      <w:r w:rsidR="00C43AC1" w:rsidRPr="00290592">
        <w:rPr>
          <w:rFonts w:ascii="Times New Roman" w:hAnsi="Times New Roman"/>
          <w:sz w:val="24"/>
          <w:szCs w:val="24"/>
        </w:rPr>
        <w:t xml:space="preserve"> закон</w:t>
      </w:r>
      <w:r w:rsidRPr="00290592">
        <w:rPr>
          <w:rFonts w:ascii="Times New Roman" w:hAnsi="Times New Roman"/>
          <w:sz w:val="24"/>
          <w:szCs w:val="24"/>
        </w:rPr>
        <w:t>е</w:t>
      </w:r>
      <w:r w:rsidR="00C43AC1" w:rsidRPr="00290592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C43AC1" w:rsidRPr="00290592">
          <w:rPr>
            <w:rFonts w:ascii="Times New Roman" w:hAnsi="Times New Roman"/>
            <w:sz w:val="24"/>
            <w:szCs w:val="24"/>
          </w:rPr>
          <w:t>2003 г</w:t>
        </w:r>
      </w:smartTag>
      <w:r w:rsidR="00C43AC1" w:rsidRPr="00290592">
        <w:rPr>
          <w:rFonts w:ascii="Times New Roman" w:hAnsi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 </w:t>
      </w:r>
      <w:r w:rsidR="008E71A0" w:rsidRPr="00290592">
        <w:rPr>
          <w:rFonts w:ascii="Times New Roman" w:hAnsi="Times New Roman"/>
          <w:sz w:val="24"/>
          <w:szCs w:val="24"/>
        </w:rPr>
        <w:t>права органов местного самоуправления городского, сельского поселения, муниципального района</w:t>
      </w:r>
      <w:r w:rsidR="008E71A0" w:rsidRPr="008E71A0">
        <w:rPr>
          <w:rFonts w:ascii="Times New Roman" w:hAnsi="Times New Roman"/>
          <w:sz w:val="24"/>
          <w:szCs w:val="24"/>
        </w:rPr>
        <w:t xml:space="preserve">, муниципального округа, городского округа, внутригородского района </w:t>
      </w:r>
      <w:r w:rsidR="00C43AC1" w:rsidRPr="008E71A0">
        <w:rPr>
          <w:rFonts w:ascii="Times New Roman" w:hAnsi="Times New Roman"/>
          <w:color w:val="000000"/>
          <w:sz w:val="24"/>
          <w:szCs w:val="24"/>
        </w:rPr>
        <w:t>дополнить осуществление</w:t>
      </w:r>
      <w:r w:rsidR="008E71A0" w:rsidRPr="008E71A0">
        <w:rPr>
          <w:rFonts w:ascii="Times New Roman" w:hAnsi="Times New Roman"/>
          <w:color w:val="000000"/>
          <w:sz w:val="24"/>
          <w:szCs w:val="24"/>
        </w:rPr>
        <w:t>м</w:t>
      </w:r>
      <w:r w:rsidR="00C43AC1" w:rsidRPr="008E71A0">
        <w:rPr>
          <w:rFonts w:ascii="Times New Roman" w:hAnsi="Times New Roman"/>
          <w:color w:val="000000"/>
          <w:sz w:val="24"/>
          <w:szCs w:val="24"/>
        </w:rPr>
        <w:t xml:space="preserve"> мероприятий в области оказания услуг ранней помощи детям и их семьям;</w:t>
      </w:r>
    </w:p>
    <w:p w:rsidR="00A56DC8" w:rsidRPr="00F16403" w:rsidRDefault="00F16403" w:rsidP="000A3836">
      <w:pPr>
        <w:pStyle w:val="ConsPlusNormal"/>
        <w:numPr>
          <w:ilvl w:val="0"/>
          <w:numId w:val="14"/>
        </w:numPr>
        <w:tabs>
          <w:tab w:val="left" w:pos="851"/>
        </w:tabs>
        <w:ind w:left="567" w:firstLine="284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F16403">
        <w:rPr>
          <w:rFonts w:ascii="Times New Roman" w:hAnsi="Times New Roman"/>
          <w:sz w:val="24"/>
          <w:szCs w:val="24"/>
        </w:rPr>
        <w:t>Федеральный реестр инвалидов следует дополнить сведениями об индивидуальных программах ранней помощи</w:t>
      </w:r>
      <w:r w:rsidR="00290592">
        <w:rPr>
          <w:rFonts w:ascii="Times New Roman" w:hAnsi="Times New Roman"/>
          <w:sz w:val="24"/>
          <w:szCs w:val="24"/>
        </w:rPr>
        <w:t>.</w:t>
      </w:r>
    </w:p>
    <w:p w:rsidR="00A56DC8" w:rsidRPr="00C51280" w:rsidRDefault="006D1542" w:rsidP="002B1621">
      <w:pPr>
        <w:ind w:firstLine="567"/>
        <w:jc w:val="both"/>
      </w:pPr>
      <w:r w:rsidRPr="007C355D">
        <w:rPr>
          <w:shd w:val="clear" w:color="auto" w:fill="FFFFFF"/>
        </w:rPr>
        <w:t>П</w:t>
      </w:r>
      <w:r w:rsidR="007E3251" w:rsidRPr="007C355D">
        <w:rPr>
          <w:shd w:val="clear" w:color="auto" w:fill="FFFFFF"/>
        </w:rPr>
        <w:t xml:space="preserve">олученные от участников </w:t>
      </w:r>
      <w:r w:rsidRPr="007C355D">
        <w:rPr>
          <w:shd w:val="clear" w:color="auto" w:fill="FFFFFF"/>
        </w:rPr>
        <w:t>предложения</w:t>
      </w:r>
      <w:r w:rsidR="007C355D" w:rsidRPr="007C355D">
        <w:rPr>
          <w:color w:val="FF0000"/>
          <w:shd w:val="clear" w:color="auto" w:fill="FFFFFF"/>
        </w:rPr>
        <w:t xml:space="preserve"> </w:t>
      </w:r>
      <w:r w:rsidR="008F56FA">
        <w:rPr>
          <w:shd w:val="clear" w:color="auto" w:fill="FFFFFF"/>
        </w:rPr>
        <w:t xml:space="preserve">решено </w:t>
      </w:r>
      <w:r w:rsidR="007E3251" w:rsidRPr="00A705F2">
        <w:rPr>
          <w:shd w:val="clear" w:color="auto" w:fill="FFFFFF"/>
        </w:rPr>
        <w:t>направить в М</w:t>
      </w:r>
      <w:r>
        <w:rPr>
          <w:shd w:val="clear" w:color="auto" w:fill="FFFFFF"/>
        </w:rPr>
        <w:t xml:space="preserve">инистерство труда и социальной защиты Российской Федерации и </w:t>
      </w:r>
      <w:r w:rsidR="002B1621">
        <w:rPr>
          <w:shd w:val="clear" w:color="auto" w:fill="FFFFFF"/>
        </w:rPr>
        <w:t xml:space="preserve">в </w:t>
      </w:r>
      <w:r w:rsidR="002B1621">
        <w:t xml:space="preserve">Федеральное государственное бюджетное учреждение </w:t>
      </w:r>
      <w:r w:rsidR="002B1621" w:rsidRPr="003C7DD9">
        <w:rPr>
          <w:b/>
          <w:caps/>
          <w:sz w:val="20"/>
          <w:szCs w:val="20"/>
        </w:rPr>
        <w:t>«</w:t>
      </w:r>
      <w:r w:rsidR="002B1621" w:rsidRPr="003C7DD9">
        <w:t>Федеральный научный центр реабилитации</w:t>
      </w:r>
      <w:r w:rsidR="002B1621">
        <w:t xml:space="preserve"> </w:t>
      </w:r>
      <w:r w:rsidR="002B1621" w:rsidRPr="003C7DD9">
        <w:t>инвалидов им. Г.А. Альбрехта»</w:t>
      </w:r>
      <w:r w:rsidR="002B1621" w:rsidRPr="00D20692">
        <w:t xml:space="preserve"> </w:t>
      </w:r>
      <w:r w:rsidR="002B1621">
        <w:t xml:space="preserve"> Министерства</w:t>
      </w:r>
      <w:r w:rsidR="002B1621" w:rsidRPr="00D20692">
        <w:t xml:space="preserve"> </w:t>
      </w:r>
      <w:r w:rsidR="002B1621">
        <w:t>труда</w:t>
      </w:r>
      <w:r w:rsidR="002B1621" w:rsidRPr="00D20692">
        <w:t xml:space="preserve"> </w:t>
      </w:r>
      <w:r w:rsidR="002B1621">
        <w:t>и</w:t>
      </w:r>
      <w:r w:rsidR="002B1621" w:rsidRPr="00D20692">
        <w:t xml:space="preserve"> </w:t>
      </w:r>
      <w:r w:rsidR="002B1621">
        <w:t>социальной</w:t>
      </w:r>
      <w:r w:rsidR="002B1621" w:rsidRPr="00D20692">
        <w:t xml:space="preserve"> </w:t>
      </w:r>
      <w:r w:rsidR="002B1621">
        <w:t>защиты</w:t>
      </w:r>
      <w:r w:rsidR="002B1621" w:rsidRPr="00D20692">
        <w:t xml:space="preserve"> </w:t>
      </w:r>
      <w:r w:rsidR="002B1621">
        <w:t>Российской</w:t>
      </w:r>
      <w:r w:rsidR="002B1621" w:rsidRPr="00D20692">
        <w:t xml:space="preserve"> </w:t>
      </w:r>
      <w:r w:rsidR="002B1621">
        <w:t xml:space="preserve">Федерации </w:t>
      </w:r>
      <w:r w:rsidR="007E3251" w:rsidRPr="00A705F2">
        <w:rPr>
          <w:shd w:val="clear" w:color="auto" w:fill="FFFFFF"/>
        </w:rPr>
        <w:t>для учета при подготовке итоговых предложений</w:t>
      </w:r>
      <w:r>
        <w:rPr>
          <w:shd w:val="clear" w:color="auto" w:fill="FFFFFF"/>
        </w:rPr>
        <w:t>.</w:t>
      </w:r>
    </w:p>
    <w:p w:rsidR="00A56DC8" w:rsidRPr="00C51280" w:rsidRDefault="00A56DC8" w:rsidP="00C51280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56DC8" w:rsidRPr="00C51280" w:rsidSect="00F932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09E"/>
    <w:multiLevelType w:val="multilevel"/>
    <w:tmpl w:val="1890B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1CC31B50"/>
    <w:multiLevelType w:val="hybridMultilevel"/>
    <w:tmpl w:val="090088CC"/>
    <w:lvl w:ilvl="0" w:tplc="5546AE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E1F44D5"/>
    <w:multiLevelType w:val="hybridMultilevel"/>
    <w:tmpl w:val="977294FC"/>
    <w:lvl w:ilvl="0" w:tplc="8EEC78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32280"/>
    <w:multiLevelType w:val="hybridMultilevel"/>
    <w:tmpl w:val="A1A25E30"/>
    <w:lvl w:ilvl="0" w:tplc="D54C3F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26255"/>
    <w:multiLevelType w:val="hybridMultilevel"/>
    <w:tmpl w:val="1F960BE6"/>
    <w:lvl w:ilvl="0" w:tplc="FE3CE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E5ADD"/>
    <w:multiLevelType w:val="hybridMultilevel"/>
    <w:tmpl w:val="385C72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7A3DB8"/>
    <w:multiLevelType w:val="hybridMultilevel"/>
    <w:tmpl w:val="F68E58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B45923"/>
    <w:multiLevelType w:val="hybridMultilevel"/>
    <w:tmpl w:val="9BD85044"/>
    <w:lvl w:ilvl="0" w:tplc="A7F6130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803924"/>
    <w:multiLevelType w:val="hybridMultilevel"/>
    <w:tmpl w:val="A740E0B2"/>
    <w:lvl w:ilvl="0" w:tplc="1BB8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E254E"/>
    <w:multiLevelType w:val="hybridMultilevel"/>
    <w:tmpl w:val="90962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87CBF"/>
    <w:multiLevelType w:val="hybridMultilevel"/>
    <w:tmpl w:val="EA6839F8"/>
    <w:lvl w:ilvl="0" w:tplc="D54C3F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D0F3848"/>
    <w:multiLevelType w:val="hybridMultilevel"/>
    <w:tmpl w:val="B628B7C4"/>
    <w:lvl w:ilvl="0" w:tplc="5546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B91F94"/>
    <w:multiLevelType w:val="hybridMultilevel"/>
    <w:tmpl w:val="5394E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D73A27"/>
    <w:multiLevelType w:val="hybridMultilevel"/>
    <w:tmpl w:val="9384DB16"/>
    <w:lvl w:ilvl="0" w:tplc="A1C236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A16"/>
    <w:rsid w:val="00031FCB"/>
    <w:rsid w:val="000A3836"/>
    <w:rsid w:val="000C3126"/>
    <w:rsid w:val="000E6848"/>
    <w:rsid w:val="00100E3E"/>
    <w:rsid w:val="001A61D7"/>
    <w:rsid w:val="001D6C0F"/>
    <w:rsid w:val="0023569F"/>
    <w:rsid w:val="00245C8F"/>
    <w:rsid w:val="002656A6"/>
    <w:rsid w:val="00270988"/>
    <w:rsid w:val="00270F56"/>
    <w:rsid w:val="00281EF6"/>
    <w:rsid w:val="002865DA"/>
    <w:rsid w:val="00290592"/>
    <w:rsid w:val="002B1621"/>
    <w:rsid w:val="002C5498"/>
    <w:rsid w:val="002F4B8A"/>
    <w:rsid w:val="0030799D"/>
    <w:rsid w:val="00310EFC"/>
    <w:rsid w:val="00382EF0"/>
    <w:rsid w:val="003C1186"/>
    <w:rsid w:val="003E3537"/>
    <w:rsid w:val="003E65B9"/>
    <w:rsid w:val="003F631E"/>
    <w:rsid w:val="0041211E"/>
    <w:rsid w:val="004370AF"/>
    <w:rsid w:val="0046304C"/>
    <w:rsid w:val="00463208"/>
    <w:rsid w:val="00475A26"/>
    <w:rsid w:val="00485CB0"/>
    <w:rsid w:val="004952D5"/>
    <w:rsid w:val="005176EE"/>
    <w:rsid w:val="00520331"/>
    <w:rsid w:val="00520C63"/>
    <w:rsid w:val="00544365"/>
    <w:rsid w:val="005777D4"/>
    <w:rsid w:val="00592C82"/>
    <w:rsid w:val="00600C6D"/>
    <w:rsid w:val="00612E96"/>
    <w:rsid w:val="00667FD1"/>
    <w:rsid w:val="006D1542"/>
    <w:rsid w:val="006D1F82"/>
    <w:rsid w:val="006E0DA1"/>
    <w:rsid w:val="00716008"/>
    <w:rsid w:val="007336AF"/>
    <w:rsid w:val="0079648C"/>
    <w:rsid w:val="007C355D"/>
    <w:rsid w:val="007E3251"/>
    <w:rsid w:val="008002D2"/>
    <w:rsid w:val="008246E8"/>
    <w:rsid w:val="008373C2"/>
    <w:rsid w:val="008A6595"/>
    <w:rsid w:val="008E71A0"/>
    <w:rsid w:val="008F56FA"/>
    <w:rsid w:val="00905945"/>
    <w:rsid w:val="00906926"/>
    <w:rsid w:val="00934F43"/>
    <w:rsid w:val="0097786D"/>
    <w:rsid w:val="00987C96"/>
    <w:rsid w:val="009D59CC"/>
    <w:rsid w:val="009E6341"/>
    <w:rsid w:val="00A15D10"/>
    <w:rsid w:val="00A56DC8"/>
    <w:rsid w:val="00A705F2"/>
    <w:rsid w:val="00A80AEF"/>
    <w:rsid w:val="00A9042D"/>
    <w:rsid w:val="00A95A51"/>
    <w:rsid w:val="00AD7600"/>
    <w:rsid w:val="00AF16C1"/>
    <w:rsid w:val="00AF4945"/>
    <w:rsid w:val="00B02555"/>
    <w:rsid w:val="00B25DFB"/>
    <w:rsid w:val="00B51301"/>
    <w:rsid w:val="00B54CEB"/>
    <w:rsid w:val="00B63D7E"/>
    <w:rsid w:val="00BA1B0A"/>
    <w:rsid w:val="00BC5A75"/>
    <w:rsid w:val="00BD4A11"/>
    <w:rsid w:val="00BF208C"/>
    <w:rsid w:val="00C0620D"/>
    <w:rsid w:val="00C07CA9"/>
    <w:rsid w:val="00C342DE"/>
    <w:rsid w:val="00C43AC1"/>
    <w:rsid w:val="00C51280"/>
    <w:rsid w:val="00C75BC5"/>
    <w:rsid w:val="00C9018F"/>
    <w:rsid w:val="00CC0E9B"/>
    <w:rsid w:val="00CC37BC"/>
    <w:rsid w:val="00CF08BA"/>
    <w:rsid w:val="00D51BE3"/>
    <w:rsid w:val="00DA3A9B"/>
    <w:rsid w:val="00DC2017"/>
    <w:rsid w:val="00E37722"/>
    <w:rsid w:val="00E83E16"/>
    <w:rsid w:val="00E976BB"/>
    <w:rsid w:val="00ED2673"/>
    <w:rsid w:val="00ED5EB9"/>
    <w:rsid w:val="00EE18CD"/>
    <w:rsid w:val="00F16403"/>
    <w:rsid w:val="00F239A2"/>
    <w:rsid w:val="00F35D8D"/>
    <w:rsid w:val="00F91EA5"/>
    <w:rsid w:val="00F93264"/>
    <w:rsid w:val="00FA1018"/>
    <w:rsid w:val="00F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5A75"/>
    <w:pPr>
      <w:widowControl w:val="0"/>
      <w:autoSpaceDE w:val="0"/>
      <w:autoSpaceDN w:val="0"/>
      <w:adjustRightInd w:val="0"/>
      <w:ind w:left="1080" w:hanging="360"/>
      <w:outlineLvl w:val="1"/>
    </w:pPr>
    <w:rPr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C51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5A75"/>
    <w:rPr>
      <w:rFonts w:ascii="Times New Roman" w:hAnsi="Times New Roman" w:cs="Times New Roman"/>
      <w:color w:val="000000"/>
      <w:kern w:val="24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128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FC7A1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E18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link w:val="ConsPlusNormal0"/>
    <w:qFormat/>
    <w:rsid w:val="00BC5A75"/>
    <w:pPr>
      <w:autoSpaceDE w:val="0"/>
      <w:autoSpaceDN w:val="0"/>
    </w:pPr>
    <w:rPr>
      <w:rFonts w:ascii="Calibri" w:hAnsi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BC5A75"/>
    <w:rPr>
      <w:rFonts w:ascii="Times New Roman" w:hAnsi="Times New Roman"/>
      <w:sz w:val="18"/>
    </w:rPr>
  </w:style>
  <w:style w:type="character" w:customStyle="1" w:styleId="ConsPlusNormal0">
    <w:name w:val="ConsPlusNormal Знак"/>
    <w:basedOn w:val="a0"/>
    <w:link w:val="ConsPlusNormal"/>
    <w:locked/>
    <w:rsid w:val="00BC5A75"/>
    <w:rPr>
      <w:rFonts w:ascii="Calibri" w:hAnsi="Calibri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C5128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D76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76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7600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76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7600"/>
    <w:rPr>
      <w:rFonts w:ascii="Times New Roman" w:eastAsia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7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600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6D1F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1220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Asus</dc:creator>
  <cp:lastModifiedBy>Asus</cp:lastModifiedBy>
  <cp:revision>17</cp:revision>
  <cp:lastPrinted>2019-11-01T13:22:00Z</cp:lastPrinted>
  <dcterms:created xsi:type="dcterms:W3CDTF">2019-10-26T10:08:00Z</dcterms:created>
  <dcterms:modified xsi:type="dcterms:W3CDTF">2019-12-02T07:25:00Z</dcterms:modified>
</cp:coreProperties>
</file>