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4A" w:rsidRPr="00AE274A" w:rsidRDefault="00AE274A" w:rsidP="00AE274A">
      <w:pPr>
        <w:spacing w:after="255" w:line="300" w:lineRule="atLeast"/>
        <w:outlineLvl w:val="1"/>
        <w:rPr>
          <w:rFonts w:ascii="Arial" w:eastAsia="Times New Roman" w:hAnsi="Arial" w:cs="Arial"/>
          <w:b/>
          <w:bCs/>
          <w:color w:val="4D4D4D"/>
          <w:sz w:val="27"/>
          <w:szCs w:val="27"/>
          <w:lang w:eastAsia="ru-RU"/>
        </w:rPr>
      </w:pPr>
      <w:bookmarkStart w:id="0" w:name="_GoBack"/>
      <w:r w:rsidRPr="00AE274A">
        <w:rPr>
          <w:rFonts w:ascii="Arial" w:eastAsia="Times New Roman" w:hAnsi="Arial" w:cs="Arial"/>
          <w:b/>
          <w:bCs/>
          <w:color w:val="4D4D4D"/>
          <w:sz w:val="27"/>
          <w:szCs w:val="27"/>
          <w:lang w:eastAsia="ru-RU"/>
        </w:rPr>
        <w:t xml:space="preserve">Постановление Правительства РФ от 13 мая 2016 г.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 </w:t>
      </w:r>
    </w:p>
    <w:p w:rsidR="00AE274A" w:rsidRPr="00AE274A" w:rsidRDefault="00AE274A" w:rsidP="00AE274A">
      <w:pPr>
        <w:spacing w:after="255" w:line="240" w:lineRule="auto"/>
        <w:rPr>
          <w:rFonts w:ascii="Arial" w:eastAsia="Times New Roman" w:hAnsi="Arial" w:cs="Arial"/>
          <w:color w:val="000000"/>
          <w:sz w:val="21"/>
          <w:szCs w:val="21"/>
          <w:lang w:eastAsia="ru-RU"/>
        </w:rPr>
      </w:pPr>
      <w:bookmarkStart w:id="1" w:name="0"/>
      <w:bookmarkEnd w:id="1"/>
      <w:bookmarkEnd w:id="0"/>
      <w:r w:rsidRPr="00AE274A">
        <w:rPr>
          <w:rFonts w:ascii="Arial" w:eastAsia="Times New Roman" w:hAnsi="Arial" w:cs="Arial"/>
          <w:color w:val="000000"/>
          <w:sz w:val="21"/>
          <w:szCs w:val="21"/>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Утвердить прилагаемые:</w:t>
      </w:r>
    </w:p>
    <w:p w:rsidR="00AE274A" w:rsidRPr="00AE274A" w:rsidRDefault="00872966" w:rsidP="00AE274A">
      <w:pPr>
        <w:spacing w:after="255" w:line="240" w:lineRule="auto"/>
        <w:rPr>
          <w:rFonts w:ascii="Arial" w:eastAsia="Times New Roman" w:hAnsi="Arial" w:cs="Arial"/>
          <w:color w:val="000000"/>
          <w:sz w:val="21"/>
          <w:szCs w:val="21"/>
          <w:lang w:eastAsia="ru-RU"/>
        </w:rPr>
      </w:pPr>
      <w:hyperlink r:id="rId4" w:anchor="1000" w:history="1">
        <w:r w:rsidR="00AE274A" w:rsidRPr="00AE274A">
          <w:rPr>
            <w:rFonts w:ascii="Arial" w:eastAsia="Times New Roman" w:hAnsi="Arial" w:cs="Arial"/>
            <w:color w:val="808080"/>
            <w:sz w:val="21"/>
            <w:szCs w:val="21"/>
            <w:u w:val="single"/>
            <w:bdr w:val="none" w:sz="0" w:space="0" w:color="auto" w:frame="1"/>
            <w:lang w:eastAsia="ru-RU"/>
          </w:rPr>
          <w:t>требования</w:t>
        </w:r>
      </w:hyperlink>
      <w:r w:rsidR="00AE274A" w:rsidRPr="00AE274A">
        <w:rPr>
          <w:rFonts w:ascii="Arial" w:eastAsia="Times New Roman" w:hAnsi="Arial" w:cs="Arial"/>
          <w:color w:val="000000"/>
          <w:sz w:val="21"/>
          <w:szCs w:val="21"/>
          <w:lang w:eastAsia="ru-RU"/>
        </w:rPr>
        <w:t>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AE274A" w:rsidRPr="00AE274A" w:rsidRDefault="00872966" w:rsidP="00AE274A">
      <w:pPr>
        <w:spacing w:after="255" w:line="240" w:lineRule="auto"/>
        <w:rPr>
          <w:rFonts w:ascii="Arial" w:eastAsia="Times New Roman" w:hAnsi="Arial" w:cs="Arial"/>
          <w:color w:val="000000"/>
          <w:sz w:val="21"/>
          <w:szCs w:val="21"/>
          <w:lang w:eastAsia="ru-RU"/>
        </w:rPr>
      </w:pPr>
      <w:hyperlink r:id="rId5" w:anchor="2000" w:history="1">
        <w:r w:rsidR="00AE274A" w:rsidRPr="00AE274A">
          <w:rPr>
            <w:rFonts w:ascii="Arial" w:eastAsia="Times New Roman" w:hAnsi="Arial" w:cs="Arial"/>
            <w:color w:val="808080"/>
            <w:sz w:val="21"/>
            <w:szCs w:val="21"/>
            <w:u w:val="single"/>
            <w:bdr w:val="none" w:sz="0" w:space="0" w:color="auto" w:frame="1"/>
            <w:lang w:eastAsia="ru-RU"/>
          </w:rPr>
          <w:t>форму паспорта</w:t>
        </w:r>
      </w:hyperlink>
      <w:r w:rsidR="00AE274A" w:rsidRPr="00AE274A">
        <w:rPr>
          <w:rFonts w:ascii="Arial" w:eastAsia="Times New Roman" w:hAnsi="Arial" w:cs="Arial"/>
          <w:color w:val="000000"/>
          <w:sz w:val="21"/>
          <w:szCs w:val="21"/>
          <w:lang w:eastAsia="ru-RU"/>
        </w:rPr>
        <w:t>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AE274A" w:rsidRPr="00AE274A" w:rsidTr="00AE274A">
        <w:tc>
          <w:tcPr>
            <w:tcW w:w="2500" w:type="pct"/>
            <w:hideMark/>
          </w:tcPr>
          <w:p w:rsid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Председатель Правительства</w:t>
            </w:r>
            <w:r w:rsidRPr="00AE274A">
              <w:rPr>
                <w:rFonts w:ascii="Times New Roman" w:eastAsia="Times New Roman" w:hAnsi="Times New Roman" w:cs="Times New Roman"/>
                <w:sz w:val="24"/>
                <w:szCs w:val="24"/>
                <w:lang w:eastAsia="ru-RU"/>
              </w:rPr>
              <w:br/>
              <w:t>Российской Федерации</w:t>
            </w:r>
          </w:p>
          <w:p w:rsidR="00872966" w:rsidRPr="00AE274A" w:rsidRDefault="00872966" w:rsidP="00AE274A">
            <w:pPr>
              <w:spacing w:after="0" w:line="240" w:lineRule="auto"/>
              <w:rPr>
                <w:rFonts w:ascii="Times New Roman" w:eastAsia="Times New Roman" w:hAnsi="Times New Roman" w:cs="Times New Roman"/>
                <w:sz w:val="24"/>
                <w:szCs w:val="24"/>
                <w:lang w:eastAsia="ru-RU"/>
              </w:rPr>
            </w:pPr>
          </w:p>
        </w:tc>
        <w:tc>
          <w:tcPr>
            <w:tcW w:w="2500" w:type="pct"/>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Д. Медведев</w:t>
            </w:r>
          </w:p>
        </w:tc>
      </w:tr>
    </w:tbl>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Требования</w:t>
      </w:r>
      <w:r w:rsidRPr="00AE274A">
        <w:rPr>
          <w:rFonts w:ascii="Arial" w:eastAsia="Times New Roman" w:hAnsi="Arial" w:cs="Arial"/>
          <w:b/>
          <w:bCs/>
          <w:color w:val="333333"/>
          <w:sz w:val="26"/>
          <w:szCs w:val="26"/>
          <w:lang w:eastAsia="ru-RU"/>
        </w:rPr>
        <w:br/>
        <w:t xml:space="preserve">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w:t>
      </w:r>
      <w:proofErr w:type="gramStart"/>
      <w:r w:rsidRPr="00AE274A">
        <w:rPr>
          <w:rFonts w:ascii="Arial" w:eastAsia="Times New Roman" w:hAnsi="Arial" w:cs="Arial"/>
          <w:b/>
          <w:bCs/>
          <w:color w:val="333333"/>
          <w:sz w:val="26"/>
          <w:szCs w:val="26"/>
          <w:lang w:eastAsia="ru-RU"/>
        </w:rPr>
        <w:t>Федерации</w:t>
      </w:r>
      <w:r w:rsidRPr="00AE274A">
        <w:rPr>
          <w:rFonts w:ascii="Arial" w:eastAsia="Times New Roman" w:hAnsi="Arial" w:cs="Arial"/>
          <w:b/>
          <w:bCs/>
          <w:color w:val="333333"/>
          <w:sz w:val="26"/>
          <w:szCs w:val="26"/>
          <w:lang w:eastAsia="ru-RU"/>
        </w:rPr>
        <w:br/>
        <w:t>(</w:t>
      </w:r>
      <w:proofErr w:type="gramEnd"/>
      <w:r w:rsidRPr="00AE274A">
        <w:rPr>
          <w:rFonts w:ascii="Arial" w:eastAsia="Times New Roman" w:hAnsi="Arial" w:cs="Arial"/>
          <w:b/>
          <w:bCs/>
          <w:color w:val="333333"/>
          <w:sz w:val="26"/>
          <w:szCs w:val="26"/>
          <w:lang w:eastAsia="ru-RU"/>
        </w:rPr>
        <w:t>утв. </w:t>
      </w:r>
      <w:hyperlink r:id="rId6" w:anchor="0" w:history="1">
        <w:r w:rsidRPr="00AE274A">
          <w:rPr>
            <w:rFonts w:ascii="Arial" w:eastAsia="Times New Roman" w:hAnsi="Arial" w:cs="Arial"/>
            <w:b/>
            <w:bCs/>
            <w:color w:val="808080"/>
            <w:sz w:val="26"/>
            <w:szCs w:val="26"/>
            <w:u w:val="single"/>
            <w:bdr w:val="none" w:sz="0" w:space="0" w:color="auto" w:frame="1"/>
            <w:lang w:eastAsia="ru-RU"/>
          </w:rPr>
          <w:t>постановлением</w:t>
        </w:r>
      </w:hyperlink>
      <w:r w:rsidRPr="00AE274A">
        <w:rPr>
          <w:rFonts w:ascii="Arial" w:eastAsia="Times New Roman" w:hAnsi="Arial" w:cs="Arial"/>
          <w:b/>
          <w:bCs/>
          <w:color w:val="333333"/>
          <w:sz w:val="26"/>
          <w:szCs w:val="26"/>
          <w:lang w:eastAsia="ru-RU"/>
        </w:rPr>
        <w:t> Правительства РФ от 13 мая 2016 г. №  410)</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I. Общие положения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w:t>
      </w:r>
      <w:proofErr w:type="spellStart"/>
      <w:r w:rsidRPr="00AE274A">
        <w:rPr>
          <w:rFonts w:ascii="Arial" w:eastAsia="Times New Roman" w:hAnsi="Arial" w:cs="Arial"/>
          <w:color w:val="000000"/>
          <w:sz w:val="21"/>
          <w:szCs w:val="21"/>
          <w:lang w:eastAsia="ru-RU"/>
        </w:rPr>
        <w:t>укрепленности</w:t>
      </w:r>
      <w:proofErr w:type="spellEnd"/>
      <w:r w:rsidRPr="00AE274A">
        <w:rPr>
          <w:rFonts w:ascii="Arial" w:eastAsia="Times New Roman" w:hAnsi="Arial" w:cs="Arial"/>
          <w:color w:val="000000"/>
          <w:sz w:val="21"/>
          <w:szCs w:val="21"/>
          <w:lang w:eastAsia="ru-RU"/>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w:t>
      </w:r>
      <w:r w:rsidRPr="00AE274A">
        <w:rPr>
          <w:rFonts w:ascii="Arial" w:eastAsia="Times New Roman" w:hAnsi="Arial" w:cs="Arial"/>
          <w:color w:val="000000"/>
          <w:sz w:val="21"/>
          <w:szCs w:val="21"/>
          <w:lang w:eastAsia="ru-RU"/>
        </w:rPr>
        <w:lastRenderedPageBreak/>
        <w:t>стационарной форме (далее - органы (организации), являющиеся правообладателями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II. Категорирование объектов (территорий) и порядок его проведения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8. Комиссия назначается: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при вводе в эксплуатацию нового объекта (территории) - в течение 30 дней со дня окончания мероприятий по его вводу в эксплуатацию.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9. В ходе своей работы комиссия: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проводит обследование объекта (территории) на предмет состояния его антитеррористической защищенности;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д) определяет категорию объекта (территории) или подтверждает (изменяет) ранее присвоенную категорию;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10. В качестве критических элементов объекта (территории) рассматриваются: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элементы систем, узлы оборудования или устройств потенциально опасных установок на объекте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места использования или хранения опасных веществ и материалов на объекте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w:t>
      </w:r>
      <w:r w:rsidRPr="00AE274A">
        <w:rPr>
          <w:rFonts w:ascii="Arial" w:eastAsia="Times New Roman" w:hAnsi="Arial" w:cs="Arial"/>
          <w:color w:val="000000"/>
          <w:sz w:val="21"/>
          <w:szCs w:val="21"/>
          <w:lang w:eastAsia="ru-RU"/>
        </w:rPr>
        <w:lastRenderedPageBreak/>
        <w:t>(территории) с изложением своего особого мнения, которое приобщается к материалам обследования и категорирования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13. Акт обследования и категорирования объекта (территории) является основанием для разработки паспорта безопасности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III. Мероприятия по обеспечению антитеррористической защищенности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воспрепятствования неправомерному проникновению на объект (территорию), что достигается посредством: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организации и обеспечения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 на объекте (территории), контроля их функционирования;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обеспечения контроля за выполнением мероприятий по антитеррористической защищенности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б) выявления </w:t>
      </w:r>
      <w:proofErr w:type="gramStart"/>
      <w:r w:rsidRPr="00AE274A">
        <w:rPr>
          <w:rFonts w:ascii="Arial" w:eastAsia="Times New Roman" w:hAnsi="Arial" w:cs="Arial"/>
          <w:color w:val="000000"/>
          <w:sz w:val="21"/>
          <w:szCs w:val="21"/>
          <w:lang w:eastAsia="ru-RU"/>
        </w:rPr>
        <w:t>потенциальных нарушителей</w:t>
      </w:r>
      <w:proofErr w:type="gramEnd"/>
      <w:r w:rsidRPr="00AE274A">
        <w:rPr>
          <w:rFonts w:ascii="Arial" w:eastAsia="Times New Roman" w:hAnsi="Arial" w:cs="Arial"/>
          <w:color w:val="000000"/>
          <w:sz w:val="21"/>
          <w:szCs w:val="21"/>
          <w:lang w:eastAsia="ru-RU"/>
        </w:rPr>
        <w:t xml:space="preserve"> установленных на объекте (территории)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 и (или) признаков подготовки совершения террористического акта или его совершения, что достигается посредством: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своевременного выявления фактов нарушения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w:t>
      </w:r>
      <w:proofErr w:type="gramStart"/>
      <w:r w:rsidRPr="00AE274A">
        <w:rPr>
          <w:rFonts w:ascii="Arial" w:eastAsia="Times New Roman" w:hAnsi="Arial" w:cs="Arial"/>
          <w:color w:val="000000"/>
          <w:sz w:val="21"/>
          <w:szCs w:val="21"/>
          <w:lang w:eastAsia="ru-RU"/>
        </w:rPr>
        <w:t>других опасных предметов</w:t>
      </w:r>
      <w:proofErr w:type="gramEnd"/>
      <w:r w:rsidRPr="00AE274A">
        <w:rPr>
          <w:rFonts w:ascii="Arial" w:eastAsia="Times New Roman" w:hAnsi="Arial" w:cs="Arial"/>
          <w:color w:val="000000"/>
          <w:sz w:val="21"/>
          <w:szCs w:val="21"/>
          <w:lang w:eastAsia="ru-RU"/>
        </w:rPr>
        <w:t xml:space="preserve"> и веществ) на объект (территорию);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принятия к нарушителям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 мер дисциплинарного характера;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организации санкционированного допуска лиц и автотранспортных средств на объект (территорию);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контроля состояния систем подземных коммуникаций, стоянок автотранспорта, складских помещений;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проведения учений, тренировок по безопасной и своевременной эвакуации работников и посетителей объекта (территории) из зданий (сооружений);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а) организации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 на объектах (территориях) и осуществления контроля их функционирования;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назначения лиц, ответственных за обеспечение антитеррористической защищенности объектов (территорий), их критических элементов;</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г) осуществления контроля за выполнением мероприятий по антитеррористической защищенности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 на объектах (территориях);</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ж) проведения учений, тренировок по безопасной и своевременной эвакуации работников объектов (территорий) и посетителей из зданий (сооружений);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17. На объектах (территориях) первой категории дополнительно к мероприятиям, предусмотренным </w:t>
      </w:r>
      <w:hyperlink r:id="rId7" w:anchor="15" w:history="1">
        <w:r w:rsidRPr="00AE274A">
          <w:rPr>
            <w:rFonts w:ascii="Arial" w:eastAsia="Times New Roman" w:hAnsi="Arial" w:cs="Arial"/>
            <w:color w:val="808080"/>
            <w:sz w:val="21"/>
            <w:szCs w:val="21"/>
            <w:u w:val="single"/>
            <w:bdr w:val="none" w:sz="0" w:space="0" w:color="auto" w:frame="1"/>
            <w:lang w:eastAsia="ru-RU"/>
          </w:rPr>
          <w:t>пунктом 15</w:t>
        </w:r>
      </w:hyperlink>
      <w:r w:rsidRPr="00AE274A">
        <w:rPr>
          <w:rFonts w:ascii="Arial" w:eastAsia="Times New Roman" w:hAnsi="Arial" w:cs="Arial"/>
          <w:color w:val="000000"/>
          <w:sz w:val="21"/>
          <w:szCs w:val="21"/>
          <w:lang w:eastAsia="ru-RU"/>
        </w:rPr>
        <w:t> настоящих требований, осуществляются следующие мероприятия: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контроль состояния помещений для проведения мероприятий с массовым пребыванием людей.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оповещение находящихся на объекте (территории) лиц об угрозе совершения террористического акта;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эвакуацию людей;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г) усиление охраны, а также пропускного и </w:t>
      </w:r>
      <w:proofErr w:type="spellStart"/>
      <w:r w:rsidRPr="00AE274A">
        <w:rPr>
          <w:rFonts w:ascii="Arial" w:eastAsia="Times New Roman" w:hAnsi="Arial" w:cs="Arial"/>
          <w:color w:val="000000"/>
          <w:sz w:val="21"/>
          <w:szCs w:val="21"/>
          <w:lang w:eastAsia="ru-RU"/>
        </w:rPr>
        <w:t>внутриобъектового</w:t>
      </w:r>
      <w:proofErr w:type="spellEnd"/>
      <w:r w:rsidRPr="00AE274A">
        <w:rPr>
          <w:rFonts w:ascii="Arial" w:eastAsia="Times New Roman" w:hAnsi="Arial" w:cs="Arial"/>
          <w:color w:val="000000"/>
          <w:sz w:val="21"/>
          <w:szCs w:val="21"/>
          <w:lang w:eastAsia="ru-RU"/>
        </w:rPr>
        <w:t xml:space="preserve"> режимов;</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lastRenderedPageBreak/>
        <w:t>IV. Порядок информирования об угрозе совершения террористического акта на объектах (территориях) или о его совершении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21. При направлении в соответствии с </w:t>
      </w:r>
      <w:hyperlink r:id="rId8" w:anchor="20" w:history="1">
        <w:r w:rsidRPr="00AE274A">
          <w:rPr>
            <w:rFonts w:ascii="Arial" w:eastAsia="Times New Roman" w:hAnsi="Arial" w:cs="Arial"/>
            <w:color w:val="808080"/>
            <w:sz w:val="21"/>
            <w:szCs w:val="21"/>
            <w:u w:val="single"/>
            <w:bdr w:val="none" w:sz="0" w:space="0" w:color="auto" w:frame="1"/>
            <w:lang w:eastAsia="ru-RU"/>
          </w:rPr>
          <w:t>пунктом 20</w:t>
        </w:r>
      </w:hyperlink>
      <w:r w:rsidRPr="00AE274A">
        <w:rPr>
          <w:rFonts w:ascii="Arial" w:eastAsia="Times New Roman" w:hAnsi="Arial" w:cs="Arial"/>
          <w:color w:val="000000"/>
          <w:sz w:val="21"/>
          <w:szCs w:val="21"/>
          <w:lang w:eastAsia="ru-RU"/>
        </w:rPr>
        <w:t>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свои фамилию, имя, отчество (при наличии) и занимаемую должность;</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наименование объекта (территории) и его точный адрес;</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дату и время получения информации об угрозе совершения террористического акта или о его совершении;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г) характер информации об угрозе совершения террористического акта или характер совершенного террористического акта;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д) количество находящихся на объекте (территории) людей;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V. Контроль за выполнением требований к антитеррористической защищенности объектов (территорий)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27. Срок проведения проверки антитеррористической защищенности объекта (территории) не может превышать 5 рабочих дней.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VI. Паспорт безопасности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30. На каждый объект (территорию) в соответствии с актом обследования и категорирования объекта (территории) разрабатывается </w:t>
      </w:r>
      <w:hyperlink r:id="rId9" w:anchor="2000" w:history="1">
        <w:r w:rsidRPr="00AE274A">
          <w:rPr>
            <w:rFonts w:ascii="Arial" w:eastAsia="Times New Roman" w:hAnsi="Arial" w:cs="Arial"/>
            <w:color w:val="808080"/>
            <w:sz w:val="21"/>
            <w:szCs w:val="21"/>
            <w:u w:val="single"/>
            <w:bdr w:val="none" w:sz="0" w:space="0" w:color="auto" w:frame="1"/>
            <w:lang w:eastAsia="ru-RU"/>
          </w:rPr>
          <w:t>паспорт</w:t>
        </w:r>
      </w:hyperlink>
      <w:r w:rsidRPr="00AE274A">
        <w:rPr>
          <w:rFonts w:ascii="Arial" w:eastAsia="Times New Roman" w:hAnsi="Arial" w:cs="Arial"/>
          <w:color w:val="000000"/>
          <w:sz w:val="21"/>
          <w:szCs w:val="21"/>
          <w:lang w:eastAsia="ru-RU"/>
        </w:rPr>
        <w:t> безопасности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Министерства внутренних дел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32. Согласование паспорта безопасности объекта (территории) осуществляется в течение 30 дней со дня его разработки.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34. Паспорт безопасности объекта (территории) составляется в 2 экземплярах.</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35. Актуализация паспорта безопасности объекта (территории) осуществляется не реже одного раза в 5 лет, а также в случае изменения: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а) общей площади и периметра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б) количества потенциально опасных и критических элементов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в) сил и средств, привлекаемых для обеспечения антитеррористической защищенности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г) мер по инженерно-технической защите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36. Актуализация паспорта безопасности объекта (территории) осуществляется в порядке, предусмотренном для его разработки.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37. Изменения вносятся во все экземпляры паспорта безопасности объекта (территории) с указанием причин и дат их внесения.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39. Утративший силу паспорт безопасности объекта (территории) хранится на объекте (территории) в течение 5 лет.</w:t>
      </w:r>
    </w:p>
    <w:p w:rsidR="00AE274A" w:rsidRPr="00AE274A" w:rsidRDefault="00AE274A" w:rsidP="00AE274A">
      <w:pPr>
        <w:spacing w:after="255" w:line="270" w:lineRule="atLeast"/>
        <w:outlineLvl w:val="2"/>
        <w:rPr>
          <w:rFonts w:ascii="Arial" w:eastAsia="Times New Roman" w:hAnsi="Arial" w:cs="Arial"/>
          <w:b/>
          <w:bCs/>
          <w:color w:val="333333"/>
          <w:sz w:val="26"/>
          <w:szCs w:val="26"/>
          <w:lang w:eastAsia="ru-RU"/>
        </w:rPr>
      </w:pPr>
      <w:r w:rsidRPr="00AE274A">
        <w:rPr>
          <w:rFonts w:ascii="Arial" w:eastAsia="Times New Roman" w:hAnsi="Arial" w:cs="Arial"/>
          <w:b/>
          <w:bCs/>
          <w:color w:val="333333"/>
          <w:sz w:val="26"/>
          <w:szCs w:val="26"/>
          <w:lang w:eastAsia="ru-RU"/>
        </w:rPr>
        <w:t>Форма</w:t>
      </w:r>
      <w:r w:rsidRPr="00AE274A">
        <w:rPr>
          <w:rFonts w:ascii="Arial" w:eastAsia="Times New Roman" w:hAnsi="Arial" w:cs="Arial"/>
          <w:b/>
          <w:bCs/>
          <w:color w:val="333333"/>
          <w:sz w:val="26"/>
          <w:szCs w:val="26"/>
          <w:lang w:eastAsia="ru-RU"/>
        </w:rPr>
        <w:br/>
        <w:t xml:space="preserve">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w:t>
      </w:r>
      <w:proofErr w:type="gramStart"/>
      <w:r w:rsidRPr="00AE274A">
        <w:rPr>
          <w:rFonts w:ascii="Arial" w:eastAsia="Times New Roman" w:hAnsi="Arial" w:cs="Arial"/>
          <w:b/>
          <w:bCs/>
          <w:color w:val="333333"/>
          <w:sz w:val="26"/>
          <w:szCs w:val="26"/>
          <w:lang w:eastAsia="ru-RU"/>
        </w:rPr>
        <w:t>Федерации</w:t>
      </w:r>
      <w:r w:rsidRPr="00AE274A">
        <w:rPr>
          <w:rFonts w:ascii="Arial" w:eastAsia="Times New Roman" w:hAnsi="Arial" w:cs="Arial"/>
          <w:b/>
          <w:bCs/>
          <w:color w:val="333333"/>
          <w:sz w:val="26"/>
          <w:szCs w:val="26"/>
          <w:lang w:eastAsia="ru-RU"/>
        </w:rPr>
        <w:br/>
        <w:t>(</w:t>
      </w:r>
      <w:proofErr w:type="gramEnd"/>
      <w:r w:rsidRPr="00AE274A">
        <w:rPr>
          <w:rFonts w:ascii="Arial" w:eastAsia="Times New Roman" w:hAnsi="Arial" w:cs="Arial"/>
          <w:b/>
          <w:bCs/>
          <w:color w:val="333333"/>
          <w:sz w:val="26"/>
          <w:szCs w:val="26"/>
          <w:lang w:eastAsia="ru-RU"/>
        </w:rPr>
        <w:t>утв. </w:t>
      </w:r>
      <w:hyperlink r:id="rId10" w:anchor="0" w:history="1">
        <w:r w:rsidRPr="00AE274A">
          <w:rPr>
            <w:rFonts w:ascii="Arial" w:eastAsia="Times New Roman" w:hAnsi="Arial" w:cs="Arial"/>
            <w:b/>
            <w:bCs/>
            <w:color w:val="808080"/>
            <w:sz w:val="26"/>
            <w:szCs w:val="26"/>
            <w:u w:val="single"/>
            <w:bdr w:val="none" w:sz="0" w:space="0" w:color="auto" w:frame="1"/>
            <w:lang w:eastAsia="ru-RU"/>
          </w:rPr>
          <w:t>постановлением</w:t>
        </w:r>
      </w:hyperlink>
      <w:r w:rsidRPr="00AE274A">
        <w:rPr>
          <w:rFonts w:ascii="Arial" w:eastAsia="Times New Roman" w:hAnsi="Arial" w:cs="Arial"/>
          <w:b/>
          <w:bCs/>
          <w:color w:val="333333"/>
          <w:sz w:val="26"/>
          <w:szCs w:val="26"/>
          <w:lang w:eastAsia="ru-RU"/>
        </w:rPr>
        <w:t> Правительства РФ от 13 мая 2016 г. №  410)</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Срок действия паспорта                        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до "___" ___________ 20___ г.                      (пометка или гриф)</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Экз. N 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УТВЕРЖДАЮ</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(Министр труда и социальной защиты</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Российской Федерации (руководитель</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иного органа (организации),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являющегося правообладателем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объекта (территории), или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уполномоченное им лицо)</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 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w:t>
      </w:r>
      <w:proofErr w:type="gramStart"/>
      <w:r w:rsidRPr="00AE274A">
        <w:rPr>
          <w:rFonts w:ascii="Arial" w:eastAsia="Times New Roman" w:hAnsi="Arial" w:cs="Arial"/>
          <w:color w:val="000000"/>
          <w:sz w:val="21"/>
          <w:szCs w:val="21"/>
          <w:lang w:eastAsia="ru-RU"/>
        </w:rPr>
        <w:t>подпись)   </w:t>
      </w:r>
      <w:proofErr w:type="gramEnd"/>
      <w:r w:rsidRPr="00AE274A">
        <w:rPr>
          <w:rFonts w:ascii="Arial" w:eastAsia="Times New Roman" w:hAnsi="Arial" w:cs="Arial"/>
          <w:color w:val="000000"/>
          <w:sz w:val="21"/>
          <w:szCs w:val="21"/>
          <w:lang w:eastAsia="ru-RU"/>
        </w:rPr>
        <w:t>       (</w:t>
      </w:r>
      <w:proofErr w:type="spellStart"/>
      <w:r w:rsidRPr="00AE274A">
        <w:rPr>
          <w:rFonts w:ascii="Arial" w:eastAsia="Times New Roman" w:hAnsi="Arial" w:cs="Arial"/>
          <w:color w:val="000000"/>
          <w:sz w:val="21"/>
          <w:szCs w:val="21"/>
          <w:lang w:eastAsia="ru-RU"/>
        </w:rPr>
        <w:t>ф.и.о.</w:t>
      </w:r>
      <w:proofErr w:type="spellEnd"/>
      <w:r w:rsidRPr="00AE274A">
        <w:rPr>
          <w:rFonts w:ascii="Arial" w:eastAsia="Times New Roman" w:hAnsi="Arial" w:cs="Arial"/>
          <w:color w:val="000000"/>
          <w:sz w:val="21"/>
          <w:szCs w:val="21"/>
          <w:lang w:eastAsia="ru-RU"/>
        </w:rPr>
        <w:t>)</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                                         "____" ______________ 20__ г.</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СОГЛАСОВАНО                        СОГЛАСОВАНО</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   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(руководитель территориального   </w:t>
      </w:r>
      <w:proofErr w:type="gramStart"/>
      <w:r w:rsidRPr="00AE274A">
        <w:rPr>
          <w:rFonts w:ascii="Arial" w:eastAsia="Times New Roman" w:hAnsi="Arial" w:cs="Arial"/>
          <w:color w:val="000000"/>
          <w:sz w:val="21"/>
          <w:szCs w:val="21"/>
          <w:lang w:eastAsia="ru-RU"/>
        </w:rPr>
        <w:t>   (</w:t>
      </w:r>
      <w:proofErr w:type="gramEnd"/>
      <w:r w:rsidRPr="00AE274A">
        <w:rPr>
          <w:rFonts w:ascii="Arial" w:eastAsia="Times New Roman" w:hAnsi="Arial" w:cs="Arial"/>
          <w:color w:val="000000"/>
          <w:sz w:val="21"/>
          <w:szCs w:val="21"/>
          <w:lang w:eastAsia="ru-RU"/>
        </w:rPr>
        <w:t>руководитель территориального</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         органа </w:t>
      </w:r>
      <w:proofErr w:type="gramStart"/>
      <w:r w:rsidRPr="00AE274A">
        <w:rPr>
          <w:rFonts w:ascii="Arial" w:eastAsia="Times New Roman" w:hAnsi="Arial" w:cs="Arial"/>
          <w:color w:val="000000"/>
          <w:sz w:val="21"/>
          <w:szCs w:val="21"/>
          <w:lang w:eastAsia="ru-RU"/>
        </w:rPr>
        <w:t>безопасности)   </w:t>
      </w:r>
      <w:proofErr w:type="gramEnd"/>
      <w:r w:rsidRPr="00AE274A">
        <w:rPr>
          <w:rFonts w:ascii="Arial" w:eastAsia="Times New Roman" w:hAnsi="Arial" w:cs="Arial"/>
          <w:color w:val="000000"/>
          <w:sz w:val="21"/>
          <w:szCs w:val="21"/>
          <w:lang w:eastAsia="ru-RU"/>
        </w:rPr>
        <w:t>              органа МВД России)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 _________________    ____________ 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(подпись) (</w:t>
      </w:r>
      <w:proofErr w:type="spellStart"/>
      <w:r w:rsidRPr="00AE274A">
        <w:rPr>
          <w:rFonts w:ascii="Arial" w:eastAsia="Times New Roman" w:hAnsi="Arial" w:cs="Arial"/>
          <w:color w:val="000000"/>
          <w:sz w:val="21"/>
          <w:szCs w:val="21"/>
          <w:lang w:eastAsia="ru-RU"/>
        </w:rPr>
        <w:t>ф.и.о.</w:t>
      </w:r>
      <w:proofErr w:type="spellEnd"/>
      <w:r w:rsidRPr="00AE274A">
        <w:rPr>
          <w:rFonts w:ascii="Arial" w:eastAsia="Times New Roman" w:hAnsi="Arial" w:cs="Arial"/>
          <w:color w:val="000000"/>
          <w:sz w:val="21"/>
          <w:szCs w:val="21"/>
          <w:lang w:eastAsia="ru-RU"/>
        </w:rPr>
        <w:t>)                  (подпись) (</w:t>
      </w:r>
      <w:proofErr w:type="spellStart"/>
      <w:r w:rsidRPr="00AE274A">
        <w:rPr>
          <w:rFonts w:ascii="Arial" w:eastAsia="Times New Roman" w:hAnsi="Arial" w:cs="Arial"/>
          <w:color w:val="000000"/>
          <w:sz w:val="21"/>
          <w:szCs w:val="21"/>
          <w:lang w:eastAsia="ru-RU"/>
        </w:rPr>
        <w:t>ф.и.о.</w:t>
      </w:r>
      <w:proofErr w:type="spellEnd"/>
      <w:r w:rsidRPr="00AE274A">
        <w:rPr>
          <w:rFonts w:ascii="Arial" w:eastAsia="Times New Roman" w:hAnsi="Arial" w:cs="Arial"/>
          <w:color w:val="000000"/>
          <w:sz w:val="21"/>
          <w:szCs w:val="21"/>
          <w:lang w:eastAsia="ru-RU"/>
        </w:rPr>
        <w:t>)</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 _______________ 20__ г.      "____" _______________ 20__ г.</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ПАСПОРТ БЕЗОПАСНОСТИ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(наименование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г. 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(наименование населенного пункта)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20___ г.</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I. Общие сведения об объекте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(полное и сокращенное наименование органа (организации), являющегося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правообладателем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(адрес объекта (территории), телефон, факс, электронная почта)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(основной вид деятельности)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(категория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w:t>
      </w:r>
      <w:proofErr w:type="spellStart"/>
      <w:r w:rsidRPr="00AE274A">
        <w:rPr>
          <w:rFonts w:ascii="Arial" w:eastAsia="Times New Roman" w:hAnsi="Arial" w:cs="Arial"/>
          <w:color w:val="000000"/>
          <w:sz w:val="21"/>
          <w:szCs w:val="21"/>
          <w:lang w:eastAsia="ru-RU"/>
        </w:rPr>
        <w:t>ф.и.о.</w:t>
      </w:r>
      <w:proofErr w:type="spellEnd"/>
      <w:r w:rsidRPr="00AE274A">
        <w:rPr>
          <w:rFonts w:ascii="Arial" w:eastAsia="Times New Roman" w:hAnsi="Arial" w:cs="Arial"/>
          <w:color w:val="000000"/>
          <w:sz w:val="21"/>
          <w:szCs w:val="21"/>
          <w:lang w:eastAsia="ru-RU"/>
        </w:rPr>
        <w:t xml:space="preserve"> должностного лица, осуществляющего непосредственное руководство</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деятельностью работников на объекте (территории), служебный и мобильный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телефоны, факс)</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         (</w:t>
      </w:r>
      <w:proofErr w:type="spellStart"/>
      <w:r w:rsidRPr="00AE274A">
        <w:rPr>
          <w:rFonts w:ascii="Arial" w:eastAsia="Times New Roman" w:hAnsi="Arial" w:cs="Arial"/>
          <w:color w:val="000000"/>
          <w:sz w:val="21"/>
          <w:szCs w:val="21"/>
          <w:lang w:eastAsia="ru-RU"/>
        </w:rPr>
        <w:t>ф.и.о.</w:t>
      </w:r>
      <w:proofErr w:type="spellEnd"/>
      <w:r w:rsidRPr="00AE274A">
        <w:rPr>
          <w:rFonts w:ascii="Arial" w:eastAsia="Times New Roman" w:hAnsi="Arial" w:cs="Arial"/>
          <w:color w:val="000000"/>
          <w:sz w:val="21"/>
          <w:szCs w:val="21"/>
          <w:lang w:eastAsia="ru-RU"/>
        </w:rPr>
        <w:t xml:space="preserve"> должностного лица, ответственного за обеспечение</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антитеррористической защищенности объекта (территории), служебный 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мобильный телефоны)</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(общая площадь объекта (территории), кв. метров, протяженность</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периметра, метров)</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II. Общие сведения о работниках объекта (территории) и (или) об</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арендаторах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1. Численность работников объекта (территории) 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(человек)</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2. Режим работы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(продолжительность, начало (окончание) рабочего дня, максимальная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численность работающих на объекте (территории) в дневное и ночное время,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в том числе на его элементах, человек)</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3. Сведения об арендаторах</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(численность, человек, срок аренды, вид деятельности)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III. Сведения о потенциально опасных участках и (или) критических</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элементах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1. Перечень потенциально опасных участков объекта (</w:t>
      </w:r>
      <w:proofErr w:type="gramStart"/>
      <w:r w:rsidRPr="00AE274A">
        <w:rPr>
          <w:rFonts w:ascii="Arial" w:eastAsia="Times New Roman" w:hAnsi="Arial" w:cs="Arial"/>
          <w:color w:val="000000"/>
          <w:sz w:val="21"/>
          <w:szCs w:val="21"/>
          <w:lang w:eastAsia="ru-RU"/>
        </w:rPr>
        <w:t>территории)  (</w:t>
      </w:r>
      <w:proofErr w:type="gramEnd"/>
      <w:r w:rsidRPr="00AE274A">
        <w:rPr>
          <w:rFonts w:ascii="Arial" w:eastAsia="Times New Roman" w:hAnsi="Arial" w:cs="Arial"/>
          <w:color w:val="000000"/>
          <w:sz w:val="21"/>
          <w:szCs w:val="21"/>
          <w:lang w:eastAsia="ru-RU"/>
        </w:rPr>
        <w:t>при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наличии)</w:t>
      </w:r>
    </w:p>
    <w:tbl>
      <w:tblPr>
        <w:tblW w:w="0" w:type="auto"/>
        <w:tblCellMar>
          <w:top w:w="15" w:type="dxa"/>
          <w:left w:w="15" w:type="dxa"/>
          <w:bottom w:w="15" w:type="dxa"/>
          <w:right w:w="15" w:type="dxa"/>
        </w:tblCellMar>
        <w:tblLook w:val="04A0" w:firstRow="1" w:lastRow="0" w:firstColumn="1" w:lastColumn="0" w:noHBand="0" w:noVBand="1"/>
      </w:tblPr>
      <w:tblGrid>
        <w:gridCol w:w="421"/>
        <w:gridCol w:w="1636"/>
        <w:gridCol w:w="1826"/>
        <w:gridCol w:w="1376"/>
        <w:gridCol w:w="2326"/>
        <w:gridCol w:w="1770"/>
      </w:tblGrid>
      <w:tr w:rsidR="00AE274A" w:rsidRPr="00AE274A" w:rsidTr="00AE274A">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 п/п</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Наименование</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Количество работающих, человек</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Общая площадь, кв. метров</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Характер возможных последствий</w:t>
            </w:r>
          </w:p>
        </w:tc>
      </w:tr>
      <w:tr w:rsidR="00AE274A" w:rsidRPr="00AE274A" w:rsidTr="00AE274A">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r>
    </w:tbl>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2. Перечень критических элементов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21"/>
        <w:gridCol w:w="1636"/>
        <w:gridCol w:w="1826"/>
        <w:gridCol w:w="1376"/>
        <w:gridCol w:w="2326"/>
        <w:gridCol w:w="1770"/>
      </w:tblGrid>
      <w:tr w:rsidR="00AE274A" w:rsidRPr="00AE274A" w:rsidTr="00AE274A">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 п/п</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Наименование</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Количество работающих, человек</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Общая площадь, кв. метров</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Характер возможных последствий</w:t>
            </w:r>
          </w:p>
        </w:tc>
      </w:tr>
      <w:tr w:rsidR="00AE274A" w:rsidRPr="00AE274A" w:rsidTr="00AE274A">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r>
    </w:tbl>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     3. Возможные места и </w:t>
      </w:r>
      <w:proofErr w:type="gramStart"/>
      <w:r w:rsidRPr="00AE274A">
        <w:rPr>
          <w:rFonts w:ascii="Arial" w:eastAsia="Times New Roman" w:hAnsi="Arial" w:cs="Arial"/>
          <w:color w:val="000000"/>
          <w:sz w:val="21"/>
          <w:szCs w:val="21"/>
          <w:lang w:eastAsia="ru-RU"/>
        </w:rPr>
        <w:t>способы  проникновения</w:t>
      </w:r>
      <w:proofErr w:type="gramEnd"/>
      <w:r w:rsidRPr="00AE274A">
        <w:rPr>
          <w:rFonts w:ascii="Arial" w:eastAsia="Times New Roman" w:hAnsi="Arial" w:cs="Arial"/>
          <w:color w:val="000000"/>
          <w:sz w:val="21"/>
          <w:szCs w:val="21"/>
          <w:lang w:eastAsia="ru-RU"/>
        </w:rPr>
        <w:t xml:space="preserve">  террористов  на  объект</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(территорию) 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 xml:space="preserve">     4. Наиболее вероятные средства </w:t>
      </w:r>
      <w:proofErr w:type="gramStart"/>
      <w:r w:rsidRPr="00AE274A">
        <w:rPr>
          <w:rFonts w:ascii="Arial" w:eastAsia="Times New Roman" w:hAnsi="Arial" w:cs="Arial"/>
          <w:color w:val="000000"/>
          <w:sz w:val="21"/>
          <w:szCs w:val="21"/>
          <w:lang w:eastAsia="ru-RU"/>
        </w:rPr>
        <w:t>поражения,  которые</w:t>
      </w:r>
      <w:proofErr w:type="gramEnd"/>
      <w:r w:rsidRPr="00AE274A">
        <w:rPr>
          <w:rFonts w:ascii="Arial" w:eastAsia="Times New Roman" w:hAnsi="Arial" w:cs="Arial"/>
          <w:color w:val="000000"/>
          <w:sz w:val="21"/>
          <w:szCs w:val="21"/>
          <w:lang w:eastAsia="ru-RU"/>
        </w:rPr>
        <w:t xml:space="preserve">  могут  применить</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террористы при совершении террористического акта 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IV. Возможные последствия совершения террористического акта на объекте</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V. Оценка социально-экономических последствий совершения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террористического акта на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675"/>
        <w:gridCol w:w="2474"/>
        <w:gridCol w:w="3003"/>
        <w:gridCol w:w="3203"/>
      </w:tblGrid>
      <w:tr w:rsidR="00AE274A" w:rsidRPr="00AE274A" w:rsidTr="00AE274A">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 п/п</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Возможные людские потери, человек</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Возможные нарушения инфраструктуры</w:t>
            </w:r>
          </w:p>
        </w:tc>
        <w:tc>
          <w:tcPr>
            <w:tcW w:w="0" w:type="auto"/>
            <w:hideMark/>
          </w:tcPr>
          <w:p w:rsidR="00AE274A" w:rsidRPr="00AE274A" w:rsidRDefault="00AE274A" w:rsidP="00AE274A">
            <w:pPr>
              <w:spacing w:after="0" w:line="240" w:lineRule="auto"/>
              <w:rPr>
                <w:rFonts w:ascii="Times New Roman" w:eastAsia="Times New Roman" w:hAnsi="Times New Roman" w:cs="Times New Roman"/>
                <w:b/>
                <w:bCs/>
                <w:sz w:val="24"/>
                <w:szCs w:val="24"/>
                <w:lang w:eastAsia="ru-RU"/>
              </w:rPr>
            </w:pPr>
            <w:r w:rsidRPr="00AE274A">
              <w:rPr>
                <w:rFonts w:ascii="Times New Roman" w:eastAsia="Times New Roman" w:hAnsi="Times New Roman" w:cs="Times New Roman"/>
                <w:b/>
                <w:bCs/>
                <w:sz w:val="24"/>
                <w:szCs w:val="24"/>
                <w:lang w:eastAsia="ru-RU"/>
              </w:rPr>
              <w:t>Возможный экономический ущерб, млн. рублей</w:t>
            </w:r>
          </w:p>
        </w:tc>
      </w:tr>
      <w:tr w:rsidR="00AE274A" w:rsidRPr="00AE274A" w:rsidTr="00AE274A">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c>
          <w:tcPr>
            <w:tcW w:w="0" w:type="auto"/>
            <w:hideMark/>
          </w:tcPr>
          <w:p w:rsidR="00AE274A" w:rsidRPr="00AE274A" w:rsidRDefault="00AE274A" w:rsidP="00AE274A">
            <w:pPr>
              <w:spacing w:after="0" w:line="240" w:lineRule="auto"/>
              <w:rPr>
                <w:rFonts w:ascii="Times New Roman" w:eastAsia="Times New Roman" w:hAnsi="Times New Roman" w:cs="Times New Roman"/>
                <w:sz w:val="24"/>
                <w:szCs w:val="24"/>
                <w:lang w:eastAsia="ru-RU"/>
              </w:rPr>
            </w:pPr>
            <w:r w:rsidRPr="00AE274A">
              <w:rPr>
                <w:rFonts w:ascii="Times New Roman" w:eastAsia="Times New Roman" w:hAnsi="Times New Roman" w:cs="Times New Roman"/>
                <w:sz w:val="24"/>
                <w:szCs w:val="24"/>
                <w:lang w:eastAsia="ru-RU"/>
              </w:rPr>
              <w:t>   </w:t>
            </w:r>
          </w:p>
        </w:tc>
      </w:tr>
    </w:tbl>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VI. Силы и средства, привлекаемые для обеспечения антитеррористической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защищенности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1. </w:t>
      </w:r>
      <w:proofErr w:type="gramStart"/>
      <w:r w:rsidRPr="00AE274A">
        <w:rPr>
          <w:rFonts w:ascii="Arial" w:eastAsia="Times New Roman" w:hAnsi="Arial" w:cs="Arial"/>
          <w:color w:val="000000"/>
          <w:sz w:val="21"/>
          <w:szCs w:val="21"/>
          <w:lang w:eastAsia="ru-RU"/>
        </w:rPr>
        <w:t>Силы,   </w:t>
      </w:r>
      <w:proofErr w:type="gramEnd"/>
      <w:r w:rsidRPr="00AE274A">
        <w:rPr>
          <w:rFonts w:ascii="Arial" w:eastAsia="Times New Roman" w:hAnsi="Arial" w:cs="Arial"/>
          <w:color w:val="000000"/>
          <w:sz w:val="21"/>
          <w:szCs w:val="21"/>
          <w:lang w:eastAsia="ru-RU"/>
        </w:rPr>
        <w:t>привлекаемые   для    обеспечения    антитеррористической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защищенности объекта (территории) 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2. </w:t>
      </w:r>
      <w:proofErr w:type="gramStart"/>
      <w:r w:rsidRPr="00AE274A">
        <w:rPr>
          <w:rFonts w:ascii="Arial" w:eastAsia="Times New Roman" w:hAnsi="Arial" w:cs="Arial"/>
          <w:color w:val="000000"/>
          <w:sz w:val="21"/>
          <w:szCs w:val="21"/>
          <w:lang w:eastAsia="ru-RU"/>
        </w:rPr>
        <w:t>Средства,   </w:t>
      </w:r>
      <w:proofErr w:type="gramEnd"/>
      <w:r w:rsidRPr="00AE274A">
        <w:rPr>
          <w:rFonts w:ascii="Arial" w:eastAsia="Times New Roman" w:hAnsi="Arial" w:cs="Arial"/>
          <w:color w:val="000000"/>
          <w:sz w:val="21"/>
          <w:szCs w:val="21"/>
          <w:lang w:eastAsia="ru-RU"/>
        </w:rPr>
        <w:t>    привлекаемые       для        обеспечения</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антитеррористической защищенности объекта (территории) 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VII. Меры по инженерно-технической, физической защите и пожарной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безопасности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1. Меры по инженерно-технической защите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(характеристика и состояние ограждения, охранного освещения, охранной</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сигнализации)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2. Меры по физической защите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(характеристика сил и средств физической защиты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3. Меры по пожарной безопасности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(характеристика мер по пожарной безопасности)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lastRenderedPageBreak/>
        <w:t>                       VIII. Выводы и рекомендации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IX. Дополнительная информация с учетом особенностей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Приложения: 1. </w:t>
      </w:r>
      <w:proofErr w:type="gramStart"/>
      <w:r w:rsidRPr="00AE274A">
        <w:rPr>
          <w:rFonts w:ascii="Arial" w:eastAsia="Times New Roman" w:hAnsi="Arial" w:cs="Arial"/>
          <w:color w:val="000000"/>
          <w:sz w:val="21"/>
          <w:szCs w:val="21"/>
          <w:lang w:eastAsia="ru-RU"/>
        </w:rPr>
        <w:t>План  (</w:t>
      </w:r>
      <w:proofErr w:type="gramEnd"/>
      <w:r w:rsidRPr="00AE274A">
        <w:rPr>
          <w:rFonts w:ascii="Arial" w:eastAsia="Times New Roman" w:hAnsi="Arial" w:cs="Arial"/>
          <w:color w:val="000000"/>
          <w:sz w:val="21"/>
          <w:szCs w:val="21"/>
          <w:lang w:eastAsia="ru-RU"/>
        </w:rPr>
        <w:t>схема)   объекта   (территории)   с   обозначением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xml:space="preserve">                потенциально </w:t>
      </w:r>
      <w:proofErr w:type="gramStart"/>
      <w:r w:rsidRPr="00AE274A">
        <w:rPr>
          <w:rFonts w:ascii="Arial" w:eastAsia="Times New Roman" w:hAnsi="Arial" w:cs="Arial"/>
          <w:color w:val="000000"/>
          <w:sz w:val="21"/>
          <w:szCs w:val="21"/>
          <w:lang w:eastAsia="ru-RU"/>
        </w:rPr>
        <w:t>опасных  участков</w:t>
      </w:r>
      <w:proofErr w:type="gramEnd"/>
      <w:r w:rsidRPr="00AE274A">
        <w:rPr>
          <w:rFonts w:ascii="Arial" w:eastAsia="Times New Roman" w:hAnsi="Arial" w:cs="Arial"/>
          <w:color w:val="000000"/>
          <w:sz w:val="21"/>
          <w:szCs w:val="21"/>
          <w:lang w:eastAsia="ru-RU"/>
        </w:rPr>
        <w:t xml:space="preserve">  и  критических  элементов</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2. План (схема) охраны объекта (</w:t>
      </w:r>
      <w:proofErr w:type="gramStart"/>
      <w:r w:rsidRPr="00AE274A">
        <w:rPr>
          <w:rFonts w:ascii="Arial" w:eastAsia="Times New Roman" w:hAnsi="Arial" w:cs="Arial"/>
          <w:color w:val="000000"/>
          <w:sz w:val="21"/>
          <w:szCs w:val="21"/>
          <w:lang w:eastAsia="ru-RU"/>
        </w:rPr>
        <w:t>территории)   </w:t>
      </w:r>
      <w:proofErr w:type="gramEnd"/>
      <w:r w:rsidRPr="00AE274A">
        <w:rPr>
          <w:rFonts w:ascii="Arial" w:eastAsia="Times New Roman" w:hAnsi="Arial" w:cs="Arial"/>
          <w:color w:val="000000"/>
          <w:sz w:val="21"/>
          <w:szCs w:val="21"/>
          <w:lang w:eastAsia="ru-RU"/>
        </w:rPr>
        <w:t>с    указанием</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контрольно-пропускных    </w:t>
      </w:r>
      <w:proofErr w:type="gramStart"/>
      <w:r w:rsidRPr="00AE274A">
        <w:rPr>
          <w:rFonts w:ascii="Arial" w:eastAsia="Times New Roman" w:hAnsi="Arial" w:cs="Arial"/>
          <w:color w:val="000000"/>
          <w:sz w:val="21"/>
          <w:szCs w:val="21"/>
          <w:lang w:eastAsia="ru-RU"/>
        </w:rPr>
        <w:t>пунктов,   </w:t>
      </w:r>
      <w:proofErr w:type="gramEnd"/>
      <w:r w:rsidRPr="00AE274A">
        <w:rPr>
          <w:rFonts w:ascii="Arial" w:eastAsia="Times New Roman" w:hAnsi="Arial" w:cs="Arial"/>
          <w:color w:val="000000"/>
          <w:sz w:val="21"/>
          <w:szCs w:val="21"/>
          <w:lang w:eastAsia="ru-RU"/>
        </w:rPr>
        <w:t>   постов     охраны,</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инженерно-технических средств охраны.</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3. Акт обследования и категорирования объекта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Составлен "___" _____________ 20__ г. </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________________________________________________________________________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(должностное лицо, осуществляющее непосредственное руководство</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деятельностью работников на объекте (территории)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_______________________________    _______________________________</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w:t>
      </w:r>
      <w:proofErr w:type="gramStart"/>
      <w:r w:rsidRPr="00AE274A">
        <w:rPr>
          <w:rFonts w:ascii="Arial" w:eastAsia="Times New Roman" w:hAnsi="Arial" w:cs="Arial"/>
          <w:color w:val="000000"/>
          <w:sz w:val="21"/>
          <w:szCs w:val="21"/>
          <w:lang w:eastAsia="ru-RU"/>
        </w:rPr>
        <w:t>подпись)   </w:t>
      </w:r>
      <w:proofErr w:type="gramEnd"/>
      <w:r w:rsidRPr="00AE274A">
        <w:rPr>
          <w:rFonts w:ascii="Arial" w:eastAsia="Times New Roman" w:hAnsi="Arial" w:cs="Arial"/>
          <w:color w:val="000000"/>
          <w:sz w:val="21"/>
          <w:szCs w:val="21"/>
          <w:lang w:eastAsia="ru-RU"/>
        </w:rPr>
        <w:t>                        (</w:t>
      </w:r>
      <w:proofErr w:type="spellStart"/>
      <w:r w:rsidRPr="00AE274A">
        <w:rPr>
          <w:rFonts w:ascii="Arial" w:eastAsia="Times New Roman" w:hAnsi="Arial" w:cs="Arial"/>
          <w:color w:val="000000"/>
          <w:sz w:val="21"/>
          <w:szCs w:val="21"/>
          <w:lang w:eastAsia="ru-RU"/>
        </w:rPr>
        <w:t>ф.и.о.</w:t>
      </w:r>
      <w:proofErr w:type="spellEnd"/>
      <w:r w:rsidRPr="00AE274A">
        <w:rPr>
          <w:rFonts w:ascii="Arial" w:eastAsia="Times New Roman" w:hAnsi="Arial" w:cs="Arial"/>
          <w:color w:val="000000"/>
          <w:sz w:val="21"/>
          <w:szCs w:val="21"/>
          <w:lang w:eastAsia="ru-RU"/>
        </w:rPr>
        <w:t>)</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Актуализирован "___" ___________ 20___ г.</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 Причина актуализации ___________________________________________________</w:t>
      </w:r>
    </w:p>
    <w:p w:rsidR="00AE274A" w:rsidRPr="00AE274A" w:rsidRDefault="00AE274A" w:rsidP="00AE274A">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AE274A">
        <w:rPr>
          <w:rFonts w:ascii="Arial" w:eastAsia="Times New Roman" w:hAnsi="Arial" w:cs="Arial"/>
          <w:b/>
          <w:bCs/>
          <w:color w:val="4D4D4D"/>
          <w:sz w:val="27"/>
          <w:szCs w:val="27"/>
          <w:lang w:eastAsia="ru-RU"/>
        </w:rPr>
        <w:t>Обзор документа</w:t>
      </w:r>
    </w:p>
    <w:p w:rsidR="00AE274A" w:rsidRPr="00AE274A" w:rsidRDefault="00872966" w:rsidP="00AE274A">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Установлены требования к антитеррористической защищенности объектов (территорий) Минтруда России, а также объектов (территорий), относящихся к его сфере деятельности.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Так, антитеррористическая защищенность объекта обеспечивается путем проведения отдельных мероприятий. Речь идет о мероприятиях, направленных на воспрепятствование неправомерному проникновению на объект, выявление потенциальных нарушителей установленного режима и (или) признаков подготовки или совершения теракта, пресечение попыток его совершения, минимизацию возможных последствий и ликвидацию угрозы теракта.</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Для установления дифференцированных требований к обеспечению антитеррористической защищенности объектов с учетом степени угрозы совершения теракта и возможных его последствий проводится их категорирование. Кроме того, на каждый объект (территорию) в соответствии с актом обследования и категорирования разрабатывается паспорт безопасности.</w:t>
      </w:r>
    </w:p>
    <w:p w:rsidR="00AE274A" w:rsidRPr="00AE274A" w:rsidRDefault="00AE274A" w:rsidP="00AE274A">
      <w:pPr>
        <w:spacing w:after="255" w:line="240" w:lineRule="auto"/>
        <w:rPr>
          <w:rFonts w:ascii="Arial" w:eastAsia="Times New Roman" w:hAnsi="Arial" w:cs="Arial"/>
          <w:color w:val="000000"/>
          <w:sz w:val="21"/>
          <w:szCs w:val="21"/>
          <w:lang w:eastAsia="ru-RU"/>
        </w:rPr>
      </w:pPr>
      <w:r w:rsidRPr="00AE274A">
        <w:rPr>
          <w:rFonts w:ascii="Arial" w:eastAsia="Times New Roman" w:hAnsi="Arial" w:cs="Arial"/>
          <w:color w:val="000000"/>
          <w:sz w:val="21"/>
          <w:szCs w:val="21"/>
          <w:lang w:eastAsia="ru-RU"/>
        </w:rPr>
        <w:t>Урегулированы вопросы информирования о теракте, контроля за выполнением требований к антитеррористической защищенности.</w:t>
      </w:r>
    </w:p>
    <w:p w:rsidR="00473A71" w:rsidRDefault="00AE274A" w:rsidP="00AE274A">
      <w:r w:rsidRPr="00AE274A">
        <w:rPr>
          <w:rFonts w:ascii="Arial" w:eastAsia="Times New Roman" w:hAnsi="Arial" w:cs="Arial"/>
          <w:color w:val="000000"/>
          <w:sz w:val="21"/>
          <w:szCs w:val="21"/>
          <w:lang w:eastAsia="ru-RU"/>
        </w:rPr>
        <w:lastRenderedPageBreak/>
        <w:br/>
      </w:r>
      <w:r w:rsidRPr="00AE274A">
        <w:rPr>
          <w:rFonts w:ascii="Arial" w:eastAsia="Times New Roman" w:hAnsi="Arial" w:cs="Arial"/>
          <w:color w:val="000000"/>
          <w:sz w:val="21"/>
          <w:szCs w:val="21"/>
          <w:lang w:eastAsia="ru-RU"/>
        </w:rPr>
        <w:br/>
        <w:t>ГАРАНТ.РУ: </w:t>
      </w:r>
      <w:hyperlink r:id="rId11" w:anchor="ixzz65nvuPnV9" w:history="1">
        <w:r w:rsidRPr="00AE274A">
          <w:rPr>
            <w:rFonts w:ascii="Arial" w:eastAsia="Times New Roman" w:hAnsi="Arial" w:cs="Arial"/>
            <w:color w:val="003399"/>
            <w:sz w:val="21"/>
            <w:szCs w:val="21"/>
            <w:u w:val="single"/>
            <w:bdr w:val="none" w:sz="0" w:space="0" w:color="auto" w:frame="1"/>
            <w:lang w:eastAsia="ru-RU"/>
          </w:rPr>
          <w:t>http://www.garant.ru/products/ipo/prime/doc/71298018/#ixzz65nvuPnV9</w:t>
        </w:r>
      </w:hyperlink>
    </w:p>
    <w:sectPr w:rsidR="0047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3"/>
    <w:rsid w:val="00227653"/>
    <w:rsid w:val="00473A71"/>
    <w:rsid w:val="00872966"/>
    <w:rsid w:val="00AE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AAB46-7E6A-4782-BAB1-21F4EFE3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E2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27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27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27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2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58013">
      <w:bodyDiv w:val="1"/>
      <w:marLeft w:val="0"/>
      <w:marRight w:val="0"/>
      <w:marTop w:val="0"/>
      <w:marBottom w:val="0"/>
      <w:divBdr>
        <w:top w:val="none" w:sz="0" w:space="0" w:color="auto"/>
        <w:left w:val="none" w:sz="0" w:space="0" w:color="auto"/>
        <w:bottom w:val="none" w:sz="0" w:space="0" w:color="auto"/>
        <w:right w:val="none" w:sz="0" w:space="0" w:color="auto"/>
      </w:divBdr>
      <w:divsChild>
        <w:div w:id="275254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98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12980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298018/" TargetMode="External"/><Relationship Id="rId11" Type="http://schemas.openxmlformats.org/officeDocument/2006/relationships/hyperlink" Target="http://www.garant.ru/products/ipo/prime/doc/71298018/" TargetMode="External"/><Relationship Id="rId5" Type="http://schemas.openxmlformats.org/officeDocument/2006/relationships/hyperlink" Target="http://www.garant.ru/products/ipo/prime/doc/71298018/" TargetMode="External"/><Relationship Id="rId10" Type="http://schemas.openxmlformats.org/officeDocument/2006/relationships/hyperlink" Target="http://www.garant.ru/products/ipo/prime/doc/71298018/" TargetMode="External"/><Relationship Id="rId4" Type="http://schemas.openxmlformats.org/officeDocument/2006/relationships/hyperlink" Target="http://www.garant.ru/products/ipo/prime/doc/71298018/" TargetMode="External"/><Relationship Id="rId9" Type="http://schemas.openxmlformats.org/officeDocument/2006/relationships/hyperlink" Target="http://www.garant.ru/products/ipo/prime/doc/71298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5124</Words>
  <Characters>29212</Characters>
  <Application>Microsoft Office Word</Application>
  <DocSecurity>0</DocSecurity>
  <Lines>243</Lines>
  <Paragraphs>68</Paragraphs>
  <ScaleCrop>false</ScaleCrop>
  <Company/>
  <LinksUpToDate>false</LinksUpToDate>
  <CharactersWithSpaces>34268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OMO-1</dc:creator>
  <cp:keywords/>
  <dc:description/>
  <cp:lastModifiedBy>OMO-1</cp:lastModifiedBy>
  <cp:revision>3</cp:revision>
  <dcterms:created xsi:type="dcterms:W3CDTF">2019-11-20T08:25:00Z</dcterms:created>
  <dcterms:modified xsi:type="dcterms:W3CDTF">2019-11-20T08:26:00Z</dcterms:modified>
</cp:coreProperties>
</file>